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3038"/>
        <w:gridCol w:w="3058"/>
        <w:gridCol w:w="3969"/>
      </w:tblGrid>
      <w:tr w:rsidR="007F6DB8" w:rsidTr="005A642E">
        <w:trPr>
          <w:trHeight w:val="1164"/>
        </w:trPr>
        <w:tc>
          <w:tcPr>
            <w:tcW w:w="13467" w:type="dxa"/>
            <w:gridSpan w:val="4"/>
          </w:tcPr>
          <w:p w:rsidR="007F6DB8" w:rsidRDefault="007F6DB8">
            <w:r>
              <w:t xml:space="preserve">                                                                                                            ИНФОРМАЦИЯ</w:t>
            </w:r>
          </w:p>
          <w:p w:rsidR="007F6DB8" w:rsidRDefault="007F6DB8">
            <w:r>
              <w:t xml:space="preserve">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деятельности за счет средств физических и (или) юридически</w:t>
            </w:r>
            <w:r w:rsidR="005A642E">
              <w:t xml:space="preserve">х лиц МКОУ «Небельской ООШ» </w:t>
            </w:r>
            <w:r>
              <w:t>Объем образовательной деятельности, финансовое обеспечение которой осуществляется: 2024 год</w:t>
            </w:r>
          </w:p>
        </w:tc>
      </w:tr>
      <w:tr w:rsidR="007F6DB8" w:rsidTr="005A642E">
        <w:trPr>
          <w:trHeight w:val="1042"/>
        </w:trPr>
        <w:tc>
          <w:tcPr>
            <w:tcW w:w="3402" w:type="dxa"/>
          </w:tcPr>
          <w:p w:rsidR="007F6DB8" w:rsidRDefault="007F6DB8">
            <w:r>
              <w:t>за счет бюджетных ассигнований федерального бюджета ( руб.)</w:t>
            </w:r>
          </w:p>
        </w:tc>
        <w:tc>
          <w:tcPr>
            <w:tcW w:w="3038" w:type="dxa"/>
          </w:tcPr>
          <w:p w:rsidR="007F6DB8" w:rsidRDefault="007F6DB8">
            <w:r>
              <w:t>за счет бюджетов субъектов Российской Федерации ( руб.)</w:t>
            </w:r>
          </w:p>
        </w:tc>
        <w:tc>
          <w:tcPr>
            <w:tcW w:w="3058" w:type="dxa"/>
          </w:tcPr>
          <w:p w:rsidR="007F6DB8" w:rsidRDefault="007F6DB8">
            <w:r>
              <w:t>за счет местных бюджетов ( руб.)</w:t>
            </w:r>
          </w:p>
        </w:tc>
        <w:tc>
          <w:tcPr>
            <w:tcW w:w="3969" w:type="dxa"/>
          </w:tcPr>
          <w:p w:rsidR="007F6DB8" w:rsidRDefault="007F6DB8">
            <w:r>
              <w:t>по договорам об образовании за счет средств физических и (или) юридических лиц ( руб.)</w:t>
            </w:r>
          </w:p>
        </w:tc>
      </w:tr>
      <w:tr w:rsidR="007F6DB8" w:rsidTr="005A642E">
        <w:trPr>
          <w:trHeight w:val="1042"/>
        </w:trPr>
        <w:tc>
          <w:tcPr>
            <w:tcW w:w="3402" w:type="dxa"/>
          </w:tcPr>
          <w:p w:rsidR="007F6DB8" w:rsidRDefault="008A61EA">
            <w:r>
              <w:t>1 477 011,21</w:t>
            </w:r>
          </w:p>
        </w:tc>
        <w:tc>
          <w:tcPr>
            <w:tcW w:w="3038" w:type="dxa"/>
          </w:tcPr>
          <w:p w:rsidR="007F6DB8" w:rsidRDefault="008A61EA">
            <w:r>
              <w:t>31 566 680,30</w:t>
            </w:r>
          </w:p>
        </w:tc>
        <w:tc>
          <w:tcPr>
            <w:tcW w:w="3058" w:type="dxa"/>
          </w:tcPr>
          <w:p w:rsidR="007F6DB8" w:rsidRDefault="008A61EA" w:rsidP="006A2129">
            <w:r>
              <w:t>1</w:t>
            </w:r>
            <w:r w:rsidR="006A2129">
              <w:t>1 249 6</w:t>
            </w:r>
            <w:r>
              <w:t>51,61</w:t>
            </w:r>
          </w:p>
        </w:tc>
        <w:tc>
          <w:tcPr>
            <w:tcW w:w="3969" w:type="dxa"/>
          </w:tcPr>
          <w:p w:rsidR="007F6DB8" w:rsidRDefault="006A2129">
            <w:r>
              <w:t>1 090 000,00</w:t>
            </w:r>
            <w:bookmarkStart w:id="0" w:name="_GoBack"/>
            <w:bookmarkEnd w:id="0"/>
          </w:p>
        </w:tc>
      </w:tr>
    </w:tbl>
    <w:p w:rsidR="0038769F" w:rsidRDefault="0038769F"/>
    <w:sectPr w:rsidR="0038769F" w:rsidSect="005A64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B8"/>
    <w:rsid w:val="0038769F"/>
    <w:rsid w:val="005A642E"/>
    <w:rsid w:val="006A2129"/>
    <w:rsid w:val="007F6DB8"/>
    <w:rsid w:val="008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0E05A-FC49-4752-B3A2-3DF7F617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РОО</cp:lastModifiedBy>
  <cp:revision>8</cp:revision>
  <dcterms:created xsi:type="dcterms:W3CDTF">2025-04-30T02:42:00Z</dcterms:created>
  <dcterms:modified xsi:type="dcterms:W3CDTF">2025-04-30T04:03:00Z</dcterms:modified>
</cp:coreProperties>
</file>