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ind w:firstLine="0" w:left="-283"/>
        <w:jc w:val="center"/>
        <w:rPr>
          <w:b w:val="1"/>
          <w:sz w:val="28"/>
        </w:rPr>
      </w:pPr>
      <w:r>
        <w:rPr>
          <w:b w:val="1"/>
          <w:sz w:val="28"/>
        </w:rPr>
        <w:t xml:space="preserve">МУНИЦИПАЛЬНОЕ КАЗЕННОЕ ОБЩЕОБРАЗОВАТЕЛЬНОЕ УЧРЕЖДЕНИЕ </w:t>
      </w:r>
    </w:p>
    <w:p w14:paraId="02000000">
      <w:pPr>
        <w:ind w:firstLine="0" w:left="-283"/>
        <w:jc w:val="center"/>
        <w:rPr>
          <w:b w:val="1"/>
          <w:sz w:val="28"/>
        </w:rPr>
      </w:pPr>
      <w:r>
        <w:rPr>
          <w:b w:val="1"/>
          <w:sz w:val="28"/>
        </w:rPr>
        <w:t xml:space="preserve"> «Небельская ООШ» </w:t>
      </w:r>
    </w:p>
    <w:p w14:paraId="03000000">
      <w:pPr>
        <w:ind/>
        <w:jc w:val="center"/>
        <w:rPr>
          <w:b w:val="1"/>
          <w:sz w:val="28"/>
        </w:rPr>
      </w:pPr>
    </w:p>
    <w:p w14:paraId="04000000">
      <w:pPr>
        <w:ind/>
        <w:jc w:val="center"/>
        <w:rPr>
          <w:b w:val="1"/>
          <w:sz w:val="28"/>
        </w:rPr>
      </w:pPr>
    </w:p>
    <w:p w14:paraId="05000000">
      <w:pPr>
        <w:ind/>
        <w:jc w:val="center"/>
        <w:rPr>
          <w:b w:val="1"/>
          <w:sz w:val="28"/>
        </w:rPr>
      </w:pPr>
    </w:p>
    <w:p w14:paraId="06000000">
      <w:pPr>
        <w:ind/>
        <w:jc w:val="center"/>
        <w:rPr>
          <w:b w:val="1"/>
          <w:sz w:val="28"/>
        </w:rPr>
      </w:pPr>
    </w:p>
    <w:p w14:paraId="07000000">
      <w:pPr>
        <w:ind/>
        <w:jc w:val="center"/>
        <w:rPr>
          <w:b w:val="1"/>
          <w:sz w:val="28"/>
        </w:rPr>
      </w:pPr>
    </w:p>
    <w:p w14:paraId="08000000">
      <w:pPr>
        <w:ind/>
        <w:jc w:val="center"/>
        <w:rPr>
          <w:b w:val="1"/>
          <w:sz w:val="28"/>
        </w:rPr>
      </w:pPr>
      <w:r>
        <w:rPr>
          <w:b w:val="1"/>
          <w:sz w:val="28"/>
        </w:rPr>
        <w:t xml:space="preserve">СОЦИАЛЬНЫЙ </w:t>
      </w:r>
      <w:r>
        <w:rPr>
          <w:b w:val="1"/>
          <w:sz w:val="28"/>
        </w:rPr>
        <w:t>ПРОЕКТ</w:t>
      </w:r>
    </w:p>
    <w:p w14:paraId="09000000">
      <w:pPr>
        <w:ind/>
        <w:jc w:val="center"/>
        <w:rPr>
          <w:b w:val="1"/>
          <w:sz w:val="48"/>
        </w:rPr>
      </w:pPr>
      <w:r>
        <w:rPr>
          <w:b w:val="1"/>
          <w:sz w:val="48"/>
        </w:rPr>
        <w:t>Волонтёрское движение в школе – «ДОБРЫЕ СЕРДЦА»</w:t>
      </w:r>
    </w:p>
    <w:p w14:paraId="0A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Возраст обучающихся: </w:t>
      </w:r>
      <w:r>
        <w:rPr>
          <w:rFonts w:ascii="Times New Roman" w:hAnsi="Times New Roman"/>
          <w:sz w:val="28"/>
        </w:rPr>
        <w:t>10</w:t>
      </w:r>
      <w:r>
        <w:rPr>
          <w:rFonts w:ascii="Times New Roman" w:hAnsi="Times New Roman"/>
          <w:sz w:val="28"/>
        </w:rPr>
        <w:t xml:space="preserve"> – 15</w:t>
      </w:r>
      <w:r>
        <w:rPr>
          <w:rFonts w:ascii="Times New Roman" w:hAnsi="Times New Roman"/>
          <w:sz w:val="28"/>
        </w:rPr>
        <w:t xml:space="preserve"> лет</w:t>
      </w:r>
    </w:p>
    <w:p w14:paraId="0B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Срок реализации: </w:t>
      </w: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 xml:space="preserve"> год</w:t>
      </w:r>
    </w:p>
    <w:p w14:paraId="0C000000">
      <w:pPr>
        <w:ind/>
        <w:jc w:val="center"/>
        <w:rPr>
          <w:b w:val="1"/>
          <w:sz w:val="48"/>
        </w:rPr>
      </w:pPr>
    </w:p>
    <w:p w14:paraId="0D000000">
      <w:pPr>
        <w:ind/>
        <w:jc w:val="center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 xml:space="preserve">«Что бы ни </w:t>
      </w:r>
      <w:r>
        <w:rPr>
          <w:rFonts w:ascii="Times New Roman" w:hAnsi="Times New Roman"/>
          <w:i w:val="1"/>
          <w:sz w:val="28"/>
        </w:rPr>
        <w:t>творилось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в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мире</w:t>
      </w:r>
      <w:r>
        <w:rPr>
          <w:rFonts w:ascii="Times New Roman" w:hAnsi="Times New Roman"/>
          <w:i w:val="1"/>
          <w:sz w:val="28"/>
        </w:rPr>
        <w:t xml:space="preserve">, </w:t>
      </w:r>
      <w:r>
        <w:rPr>
          <w:rFonts w:ascii="Times New Roman" w:hAnsi="Times New Roman"/>
          <w:i w:val="1"/>
          <w:sz w:val="28"/>
        </w:rPr>
        <w:t>всё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равно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b w:val="1"/>
          <w:i w:val="1"/>
          <w:sz w:val="40"/>
        </w:rPr>
        <w:t>останутся</w:t>
      </w:r>
      <w:r>
        <w:rPr>
          <w:rFonts w:ascii="Times New Roman" w:hAnsi="Times New Roman"/>
          <w:i w:val="1"/>
          <w:sz w:val="40"/>
        </w:rPr>
        <w:t xml:space="preserve"> </w:t>
      </w:r>
      <w:r>
        <w:rPr>
          <w:rFonts w:ascii="Times New Roman" w:hAnsi="Times New Roman"/>
          <w:b w:val="1"/>
          <w:i w:val="1"/>
          <w:sz w:val="40"/>
        </w:rPr>
        <w:t>вечные</w:t>
      </w:r>
      <w:r>
        <w:rPr>
          <w:rFonts w:ascii="Times New Roman" w:hAnsi="Times New Roman"/>
          <w:i w:val="1"/>
          <w:sz w:val="40"/>
        </w:rPr>
        <w:t xml:space="preserve"> </w:t>
      </w:r>
      <w:r>
        <w:rPr>
          <w:rFonts w:ascii="Times New Roman" w:hAnsi="Times New Roman"/>
          <w:b w:val="1"/>
          <w:i w:val="1"/>
          <w:sz w:val="40"/>
        </w:rPr>
        <w:t>ценности</w:t>
      </w:r>
      <w:r>
        <w:rPr>
          <w:rFonts w:ascii="Times New Roman" w:hAnsi="Times New Roman"/>
          <w:i w:val="1"/>
          <w:sz w:val="40"/>
        </w:rPr>
        <w:t xml:space="preserve">: </w:t>
      </w:r>
      <w:r>
        <w:rPr>
          <w:rFonts w:ascii="Times New Roman" w:hAnsi="Times New Roman"/>
          <w:b w:val="1"/>
          <w:i w:val="1"/>
          <w:sz w:val="40"/>
        </w:rPr>
        <w:t>милосердие</w:t>
      </w:r>
      <w:r>
        <w:rPr>
          <w:rFonts w:ascii="Times New Roman" w:hAnsi="Times New Roman"/>
          <w:i w:val="1"/>
          <w:sz w:val="40"/>
        </w:rPr>
        <w:t xml:space="preserve">, </w:t>
      </w:r>
      <w:r>
        <w:rPr>
          <w:rFonts w:ascii="Times New Roman" w:hAnsi="Times New Roman"/>
          <w:b w:val="1"/>
          <w:i w:val="1"/>
          <w:sz w:val="40"/>
        </w:rPr>
        <w:t>добро</w:t>
      </w:r>
      <w:r>
        <w:rPr>
          <w:rFonts w:ascii="Times New Roman" w:hAnsi="Times New Roman"/>
          <w:i w:val="1"/>
          <w:sz w:val="40"/>
        </w:rPr>
        <w:t xml:space="preserve">, </w:t>
      </w:r>
      <w:r>
        <w:rPr>
          <w:rFonts w:ascii="Times New Roman" w:hAnsi="Times New Roman"/>
          <w:b w:val="1"/>
          <w:i w:val="1"/>
          <w:sz w:val="40"/>
        </w:rPr>
        <w:t>любовь</w:t>
      </w:r>
      <w:r>
        <w:rPr>
          <w:rFonts w:ascii="Times New Roman" w:hAnsi="Times New Roman"/>
          <w:i w:val="1"/>
          <w:sz w:val="40"/>
        </w:rPr>
        <w:t xml:space="preserve"> —</w:t>
      </w:r>
      <w:r>
        <w:rPr>
          <w:rFonts w:ascii="Times New Roman" w:hAnsi="Times New Roman"/>
          <w:b w:val="1"/>
          <w:i w:val="1"/>
          <w:sz w:val="40"/>
        </w:rPr>
        <w:t xml:space="preserve"> </w:t>
      </w:r>
      <w:r>
        <w:rPr>
          <w:rFonts w:ascii="Times New Roman" w:hAnsi="Times New Roman"/>
          <w:i w:val="1"/>
          <w:sz w:val="40"/>
        </w:rPr>
        <w:t>в</w:t>
      </w:r>
      <w:r>
        <w:rPr>
          <w:rFonts w:ascii="Times New Roman" w:hAnsi="Times New Roman"/>
          <w:i w:val="1"/>
          <w:sz w:val="28"/>
        </w:rPr>
        <w:t xml:space="preserve">сё то, что помогает выжить всему </w:t>
      </w:r>
      <w:r>
        <w:rPr>
          <w:rFonts w:ascii="Times New Roman" w:hAnsi="Times New Roman"/>
          <w:i w:val="1"/>
          <w:sz w:val="28"/>
        </w:rPr>
        <w:t>человечеству и каждому человеку в отдельности».</w:t>
      </w:r>
    </w:p>
    <w:p w14:paraId="0E000000">
      <w:pPr>
        <w:ind/>
        <w:jc w:val="center"/>
        <w:rPr>
          <w:b w:val="1"/>
          <w:sz w:val="28"/>
        </w:rPr>
      </w:pPr>
      <w:r>
        <w:rPr>
          <w:b w:val="1"/>
          <w:sz w:val="28"/>
        </w:rPr>
        <w:t xml:space="preserve">                                                                            Андрей Белянин</w:t>
      </w:r>
    </w:p>
    <w:p w14:paraId="0F000000">
      <w:pPr>
        <w:ind/>
        <w:jc w:val="center"/>
        <w:rPr>
          <w:b w:val="1"/>
          <w:sz w:val="28"/>
        </w:rPr>
      </w:pPr>
    </w:p>
    <w:p w14:paraId="10000000">
      <w:pPr>
        <w:ind/>
        <w:jc w:val="center"/>
        <w:rPr>
          <w:sz w:val="28"/>
        </w:rPr>
      </w:pPr>
      <w:r>
        <w:rPr>
          <w:b w:val="1"/>
          <w:sz w:val="28"/>
        </w:rPr>
        <w:t xml:space="preserve">Автор: </w:t>
      </w:r>
      <w:r>
        <w:rPr>
          <w:sz w:val="28"/>
        </w:rPr>
        <w:t xml:space="preserve">Шульга Анастасия Леонидовна, </w:t>
      </w:r>
    </w:p>
    <w:p w14:paraId="11000000">
      <w:pPr>
        <w:ind/>
        <w:jc w:val="center"/>
        <w:rPr>
          <w:sz w:val="28"/>
        </w:rPr>
      </w:pPr>
      <w:r>
        <w:rPr>
          <w:sz w:val="28"/>
        </w:rPr>
        <w:t>учитель ОБиЗР и Физической культуры.</w:t>
      </w:r>
    </w:p>
    <w:p w14:paraId="12000000">
      <w:pPr>
        <w:ind/>
        <w:jc w:val="center"/>
        <w:rPr>
          <w:sz w:val="28"/>
        </w:rPr>
      </w:pPr>
    </w:p>
    <w:p w14:paraId="13000000">
      <w:pPr>
        <w:ind/>
        <w:jc w:val="center"/>
        <w:rPr>
          <w:b w:val="1"/>
          <w:sz w:val="28"/>
        </w:rPr>
      </w:pPr>
    </w:p>
    <w:p w14:paraId="14000000">
      <w:pPr>
        <w:ind/>
        <w:jc w:val="center"/>
        <w:rPr>
          <w:b w:val="1"/>
          <w:sz w:val="28"/>
        </w:rPr>
      </w:pPr>
    </w:p>
    <w:p w14:paraId="15000000">
      <w:pPr>
        <w:ind/>
        <w:jc w:val="center"/>
        <w:rPr>
          <w:b w:val="1"/>
          <w:sz w:val="28"/>
        </w:rPr>
      </w:pPr>
      <w:r>
        <w:rPr>
          <w:b w:val="1"/>
          <w:sz w:val="28"/>
        </w:rPr>
        <w:t>п.Небель 2024г</w:t>
      </w:r>
    </w:p>
    <w:p w14:paraId="16000000">
      <w:pPr>
        <w:ind/>
        <w:jc w:val="center"/>
        <w:rPr>
          <w:b w:val="1"/>
          <w:sz w:val="28"/>
        </w:rPr>
      </w:pPr>
    </w:p>
    <w:p w14:paraId="17000000">
      <w:pPr>
        <w:ind/>
        <w:jc w:val="both"/>
        <w:rPr>
          <w:b w:val="1"/>
          <w:sz w:val="28"/>
        </w:rPr>
      </w:pPr>
    </w:p>
    <w:p w14:paraId="18000000">
      <w:pPr>
        <w:ind/>
        <w:jc w:val="both"/>
        <w:rPr>
          <w:b w:val="1"/>
          <w:sz w:val="28"/>
        </w:rPr>
      </w:pPr>
    </w:p>
    <w:p w14:paraId="19000000">
      <w:pPr>
        <w:spacing w:line="360" w:lineRule="auto"/>
        <w:ind/>
        <w:jc w:val="center"/>
        <w:rPr>
          <w:b w:val="1"/>
          <w:sz w:val="28"/>
        </w:rPr>
      </w:pPr>
      <w:r>
        <w:rPr>
          <w:b w:val="1"/>
          <w:sz w:val="28"/>
        </w:rPr>
        <w:t>ВВЕДЕНИЕ</w:t>
      </w:r>
    </w:p>
    <w:p w14:paraId="1A000000">
      <w:p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        </w:t>
      </w:r>
      <w:r>
        <w:rPr>
          <w:sz w:val="28"/>
        </w:rPr>
        <w:t xml:space="preserve"> </w:t>
      </w:r>
      <w:r>
        <w:rPr>
          <w:sz w:val="28"/>
        </w:rPr>
        <w:t>Ежедневно нам приходится сталкиваться с множеством проблем,</w:t>
      </w:r>
      <w:r>
        <w:rPr>
          <w:sz w:val="28"/>
        </w:rPr>
        <w:t xml:space="preserve"> </w:t>
      </w:r>
      <w:r>
        <w:rPr>
          <w:sz w:val="28"/>
        </w:rPr>
        <w:t>некоторые из них мы в состоянии решить сами,</w:t>
      </w:r>
      <w:r>
        <w:rPr>
          <w:sz w:val="28"/>
        </w:rPr>
        <w:t xml:space="preserve"> </w:t>
      </w:r>
      <w:r>
        <w:rPr>
          <w:sz w:val="28"/>
        </w:rPr>
        <w:t>а в некоторых требуется помощь.</w:t>
      </w:r>
      <w:r>
        <w:rPr>
          <w:sz w:val="28"/>
        </w:rPr>
        <w:t xml:space="preserve"> </w:t>
      </w:r>
      <w:r>
        <w:rPr>
          <w:sz w:val="28"/>
        </w:rPr>
        <w:t>Человек оказывает и получает помощь ежедневно. Будь то, поддержка ощущаемая, или просто одобрение. Помощь необходима людям хотя бы потому, чтобы быть уверенным в себе, в том, что тебя любят, интересуются и переживают за тебя. Особенно она нужна тем, кто находится в трудной жизненной ситуации. Таких людей не малое количество, и быть может, мимо тебя ежедневно проходят десятки людей, кому нужна поддержка.</w:t>
      </w:r>
      <w:r>
        <w:rPr>
          <w:sz w:val="28"/>
        </w:rPr>
        <w:t>Говорят, что если просмотреть несколько поколений назад, то все люди на Земле братья и сестры, да даже если бы это было не так, что может остановить на пути к содействию другого, такого же как ты, существа?</w:t>
      </w:r>
      <w:r>
        <w:rPr>
          <w:sz w:val="28"/>
        </w:rPr>
        <w:t>Для меня очень важно быть полезной обществу.</w:t>
      </w:r>
      <w:r>
        <w:rPr>
          <w:sz w:val="28"/>
        </w:rPr>
        <w:t xml:space="preserve"> </w:t>
      </w:r>
      <w:r>
        <w:rPr>
          <w:sz w:val="28"/>
        </w:rPr>
        <w:t>Это состояния моего благополучия, счастья.</w:t>
      </w:r>
      <w:r>
        <w:rPr>
          <w:sz w:val="28"/>
        </w:rPr>
        <w:t xml:space="preserve"> </w:t>
      </w:r>
      <w:r>
        <w:rPr>
          <w:sz w:val="28"/>
        </w:rPr>
        <w:t>У Дени Дидро есть такое выражение  «</w:t>
      </w:r>
      <w:r>
        <w:rPr>
          <w:rStyle w:val="Style_1_ch"/>
          <w:color w:val="000000"/>
          <w:sz w:val="28"/>
        </w:rPr>
        <w:t>Самый счастливый человек тот, кто дарит счастье наибольшему числу людей</w:t>
      </w:r>
      <w:r>
        <w:rPr>
          <w:rStyle w:val="Style_1_ch"/>
          <w:color w:val="000000"/>
          <w:sz w:val="28"/>
        </w:rPr>
        <w:t>», и я соглашусь с ним.</w:t>
      </w:r>
      <w:r>
        <w:rPr>
          <w:rStyle w:val="Style_1_ch"/>
          <w:color w:val="000000"/>
          <w:sz w:val="28"/>
        </w:rPr>
        <w:t xml:space="preserve"> </w:t>
      </w:r>
      <w:r>
        <w:rPr>
          <w:rStyle w:val="Style_1_ch"/>
          <w:color w:val="000000"/>
          <w:sz w:val="28"/>
        </w:rPr>
        <w:t>Невозможно жить радостно,</w:t>
      </w:r>
      <w:r>
        <w:rPr>
          <w:rStyle w:val="Style_1_ch"/>
          <w:color w:val="000000"/>
          <w:sz w:val="28"/>
        </w:rPr>
        <w:t xml:space="preserve"> </w:t>
      </w:r>
      <w:r>
        <w:rPr>
          <w:rStyle w:val="Style_1_ch"/>
          <w:color w:val="000000"/>
          <w:sz w:val="28"/>
        </w:rPr>
        <w:t>при унынии окружающих тебя людей. Только тогда,</w:t>
      </w:r>
      <w:r>
        <w:rPr>
          <w:rStyle w:val="Style_1_ch"/>
          <w:color w:val="000000"/>
          <w:sz w:val="28"/>
        </w:rPr>
        <w:t xml:space="preserve"> </w:t>
      </w:r>
      <w:r>
        <w:rPr>
          <w:rStyle w:val="Style_1_ch"/>
          <w:color w:val="000000"/>
          <w:sz w:val="28"/>
        </w:rPr>
        <w:t>когда в твоем доме,</w:t>
      </w:r>
      <w:r>
        <w:rPr>
          <w:rStyle w:val="Style_1_ch"/>
          <w:color w:val="000000"/>
          <w:sz w:val="28"/>
        </w:rPr>
        <w:t xml:space="preserve"> </w:t>
      </w:r>
      <w:r>
        <w:rPr>
          <w:rStyle w:val="Style_1_ch"/>
          <w:color w:val="000000"/>
          <w:sz w:val="28"/>
        </w:rPr>
        <w:t>районе,</w:t>
      </w:r>
      <w:r>
        <w:rPr>
          <w:rStyle w:val="Style_1_ch"/>
          <w:color w:val="000000"/>
          <w:sz w:val="28"/>
        </w:rPr>
        <w:t xml:space="preserve"> </w:t>
      </w:r>
      <w:r>
        <w:rPr>
          <w:rStyle w:val="Style_1_ch"/>
          <w:color w:val="000000"/>
          <w:sz w:val="28"/>
        </w:rPr>
        <w:t>городе  будет мир и покой,</w:t>
      </w:r>
      <w:r>
        <w:rPr>
          <w:rStyle w:val="Style_1_ch"/>
          <w:color w:val="000000"/>
          <w:sz w:val="28"/>
        </w:rPr>
        <w:t xml:space="preserve"> </w:t>
      </w:r>
      <w:r>
        <w:rPr>
          <w:rStyle w:val="Style_1_ch"/>
          <w:color w:val="000000"/>
          <w:sz w:val="28"/>
        </w:rPr>
        <w:t>ты сможешь облегченно вздохнуть и почувствовать жизнь полностью,</w:t>
      </w:r>
      <w:r>
        <w:rPr>
          <w:rStyle w:val="Style_1_ch"/>
          <w:color w:val="000000"/>
          <w:sz w:val="28"/>
        </w:rPr>
        <w:t xml:space="preserve"> </w:t>
      </w:r>
      <w:r>
        <w:rPr>
          <w:rStyle w:val="Style_1_ch"/>
          <w:color w:val="000000"/>
          <w:sz w:val="28"/>
        </w:rPr>
        <w:t>чтобы не пришлось на улицах встречать нуждающихся людей,</w:t>
      </w:r>
      <w:r>
        <w:rPr>
          <w:rStyle w:val="Style_1_ch"/>
          <w:color w:val="000000"/>
          <w:sz w:val="28"/>
        </w:rPr>
        <w:t xml:space="preserve"> </w:t>
      </w:r>
      <w:r>
        <w:rPr>
          <w:rStyle w:val="Style_1_ch"/>
          <w:color w:val="000000"/>
          <w:sz w:val="28"/>
        </w:rPr>
        <w:t>чьи тяготы касаются и тебя,</w:t>
      </w:r>
      <w:r>
        <w:rPr>
          <w:rStyle w:val="Style_1_ch"/>
          <w:color w:val="000000"/>
          <w:sz w:val="28"/>
        </w:rPr>
        <w:t xml:space="preserve"> </w:t>
      </w:r>
      <w:r>
        <w:rPr>
          <w:rStyle w:val="Style_1_ch"/>
          <w:color w:val="000000"/>
          <w:sz w:val="28"/>
        </w:rPr>
        <w:t>и что не может оставить равнодушным,</w:t>
      </w:r>
      <w:r>
        <w:rPr>
          <w:rStyle w:val="Style_1_ch"/>
          <w:color w:val="000000"/>
          <w:sz w:val="28"/>
        </w:rPr>
        <w:t xml:space="preserve"> </w:t>
      </w:r>
      <w:r>
        <w:rPr>
          <w:rStyle w:val="Style_1_ch"/>
          <w:color w:val="000000"/>
          <w:sz w:val="28"/>
        </w:rPr>
        <w:t>заняв твои мысли.</w:t>
      </w:r>
    </w:p>
    <w:p w14:paraId="1B000000">
      <w:pPr>
        <w:spacing w:line="360" w:lineRule="auto"/>
        <w:ind/>
        <w:jc w:val="both"/>
        <w:rPr>
          <w:sz w:val="28"/>
        </w:rPr>
      </w:pPr>
    </w:p>
    <w:p w14:paraId="1C000000">
      <w:pPr>
        <w:spacing w:line="360" w:lineRule="auto"/>
        <w:ind/>
        <w:jc w:val="both"/>
        <w:rPr>
          <w:sz w:val="28"/>
        </w:rPr>
      </w:pPr>
    </w:p>
    <w:p w14:paraId="1D000000">
      <w:pPr>
        <w:spacing w:line="360" w:lineRule="auto"/>
        <w:ind/>
        <w:jc w:val="both"/>
        <w:rPr>
          <w:rFonts w:ascii="Times New Roman" w:hAnsi="Times New Roman"/>
          <w:b w:val="1"/>
          <w:sz w:val="28"/>
        </w:rPr>
      </w:pPr>
    </w:p>
    <w:p w14:paraId="1E000000">
      <w:pPr>
        <w:spacing w:line="360" w:lineRule="auto"/>
        <w:ind/>
        <w:jc w:val="both"/>
        <w:rPr>
          <w:rFonts w:ascii="Times New Roman" w:hAnsi="Times New Roman"/>
          <w:b w:val="1"/>
          <w:sz w:val="28"/>
        </w:rPr>
      </w:pPr>
    </w:p>
    <w:p w14:paraId="1F000000">
      <w:pPr>
        <w:spacing w:line="360" w:lineRule="auto"/>
        <w:ind/>
        <w:jc w:val="both"/>
        <w:rPr>
          <w:rFonts w:ascii="Times New Roman" w:hAnsi="Times New Roman"/>
          <w:b w:val="1"/>
          <w:sz w:val="28"/>
        </w:rPr>
      </w:pPr>
    </w:p>
    <w:p w14:paraId="20000000">
      <w:pPr>
        <w:spacing w:line="36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Идея проекта</w:t>
      </w:r>
    </w:p>
    <w:p w14:paraId="21000000">
      <w:pPr>
        <w:spacing w:line="360" w:lineRule="auto"/>
        <w:ind w:firstLine="851" w:left="0"/>
        <w:jc w:val="both"/>
        <w:rPr>
          <w:sz w:val="28"/>
        </w:rPr>
      </w:pPr>
      <w:r>
        <w:rPr>
          <w:rFonts w:ascii="Times New Roman" w:hAnsi="Times New Roman"/>
          <w:sz w:val="28"/>
        </w:rPr>
        <w:t xml:space="preserve">В основе волонтерского движения лежит старый как мир принцип: </w:t>
      </w:r>
      <w:r>
        <w:rPr>
          <w:rFonts w:ascii="Times New Roman" w:hAnsi="Times New Roman"/>
          <w:b w:val="1"/>
          <w:sz w:val="28"/>
        </w:rPr>
        <w:t>хочешь почувствовать себя человеком – помоги другому.</w:t>
      </w:r>
      <w:r>
        <w:rPr>
          <w:color w:val="000000"/>
          <w:sz w:val="28"/>
        </w:rPr>
        <w:t xml:space="preserve"> </w:t>
      </w:r>
    </w:p>
    <w:p w14:paraId="22000000">
      <w:pPr>
        <w:spacing w:line="360" w:lineRule="auto"/>
        <w:ind w:firstLine="851" w:left="0"/>
        <w:jc w:val="both"/>
        <w:rPr>
          <w:b w:val="1"/>
          <w:sz w:val="28"/>
        </w:rPr>
      </w:pPr>
      <w:r>
        <w:rPr>
          <w:b w:val="1"/>
          <w:sz w:val="28"/>
        </w:rPr>
        <w:t>КАРТА ПРОЕКТА</w:t>
      </w:r>
    </w:p>
    <w:tbl>
      <w:tblPr>
        <w:tblStyle w:val="Style_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217"/>
        <w:gridCol w:w="7138"/>
      </w:tblGrid>
      <w:tr>
        <w:tc>
          <w:tcPr>
            <w:tcW w:type="dxa" w:w="22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3000000">
            <w:pPr>
              <w:spacing w:line="360" w:lineRule="auto"/>
              <w:ind/>
              <w:jc w:val="both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Название проекта</w:t>
            </w:r>
          </w:p>
        </w:tc>
        <w:tc>
          <w:tcPr>
            <w:tcW w:type="dxa" w:w="71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4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Волонтерское движение в школе – Добрые сердца</w:t>
            </w:r>
          </w:p>
        </w:tc>
      </w:tr>
      <w:tr>
        <w:tc>
          <w:tcPr>
            <w:tcW w:type="dxa" w:w="22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000000">
            <w:pPr>
              <w:spacing w:line="360" w:lineRule="auto"/>
              <w:ind/>
              <w:jc w:val="both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 xml:space="preserve">Наименование учреждения </w:t>
            </w:r>
          </w:p>
        </w:tc>
        <w:tc>
          <w:tcPr>
            <w:tcW w:type="dxa" w:w="71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Муниципальное Казенное Общеобразовательное учреждение « Небельская ООШ»</w:t>
            </w:r>
          </w:p>
        </w:tc>
      </w:tr>
      <w:tr>
        <w:tc>
          <w:tcPr>
            <w:tcW w:type="dxa" w:w="22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000000">
            <w:pPr>
              <w:spacing w:line="360" w:lineRule="auto"/>
              <w:ind/>
              <w:jc w:val="both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 xml:space="preserve">адрес, телефон, </w:t>
            </w:r>
            <w:r>
              <w:rPr>
                <w:b w:val="1"/>
                <w:sz w:val="28"/>
              </w:rPr>
              <w:t>e</w:t>
            </w:r>
            <w:r>
              <w:rPr>
                <w:b w:val="1"/>
                <w:sz w:val="28"/>
              </w:rPr>
              <w:t>-</w:t>
            </w:r>
            <w:r>
              <w:rPr>
                <w:b w:val="1"/>
                <w:sz w:val="28"/>
              </w:rPr>
              <w:t>mail</w:t>
            </w:r>
          </w:p>
        </w:tc>
        <w:tc>
          <w:tcPr>
            <w:tcW w:type="dxa" w:w="71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п.Небель, ул.Школьная, д.1, </w:t>
            </w:r>
          </w:p>
          <w:p w14:paraId="29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rStyle w:val="Style_3_ch"/>
                <w:sz w:val="28"/>
              </w:rPr>
              <w:fldChar w:fldCharType="begin"/>
            </w:r>
            <w:r>
              <w:rPr>
                <w:rStyle w:val="Style_3_ch"/>
                <w:sz w:val="28"/>
              </w:rPr>
              <w:instrText>HYPERLINK "mailto:nebelskola@mail.ru"</w:instrText>
            </w:r>
            <w:r>
              <w:rPr>
                <w:rStyle w:val="Style_3_ch"/>
                <w:sz w:val="28"/>
              </w:rPr>
              <w:fldChar w:fldCharType="separate"/>
            </w:r>
            <w:r>
              <w:rPr>
                <w:rStyle w:val="Style_3_ch"/>
                <w:sz w:val="28"/>
              </w:rPr>
              <w:t>nebelskola@mail.ru</w:t>
            </w:r>
            <w:r>
              <w:rPr>
                <w:rStyle w:val="Style_3_ch"/>
                <w:sz w:val="28"/>
              </w:rPr>
              <w:fldChar w:fldCharType="end"/>
            </w:r>
          </w:p>
          <w:p w14:paraId="2A000000">
            <w:pPr>
              <w:spacing w:line="360" w:lineRule="auto"/>
              <w:ind/>
              <w:jc w:val="both"/>
              <w:rPr>
                <w:sz w:val="28"/>
              </w:rPr>
            </w:pPr>
          </w:p>
        </w:tc>
      </w:tr>
      <w:tr>
        <w:tc>
          <w:tcPr>
            <w:tcW w:type="dxa" w:w="22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B000000">
            <w:pPr>
              <w:spacing w:line="360" w:lineRule="auto"/>
              <w:ind/>
              <w:jc w:val="both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Составите</w:t>
            </w:r>
            <w:r>
              <w:rPr>
                <w:b w:val="1"/>
                <w:sz w:val="28"/>
              </w:rPr>
              <w:t>ль</w:t>
            </w:r>
          </w:p>
        </w:tc>
        <w:tc>
          <w:tcPr>
            <w:tcW w:type="dxa" w:w="71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C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Шульга Анастасия Леонидовна</w:t>
            </w:r>
          </w:p>
        </w:tc>
      </w:tr>
      <w:tr>
        <w:tc>
          <w:tcPr>
            <w:tcW w:type="dxa" w:w="22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D000000">
            <w:pPr>
              <w:spacing w:line="360" w:lineRule="auto"/>
              <w:ind/>
              <w:jc w:val="both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Цель</w:t>
            </w:r>
          </w:p>
        </w:tc>
        <w:tc>
          <w:tcPr>
            <w:tcW w:type="dxa" w:w="71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Развитие волонтерского движения в школе.</w:t>
            </w:r>
          </w:p>
        </w:tc>
      </w:tr>
      <w:tr>
        <w:tc>
          <w:tcPr>
            <w:tcW w:type="dxa" w:w="22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F000000">
            <w:pPr>
              <w:spacing w:line="360" w:lineRule="auto"/>
              <w:ind/>
              <w:jc w:val="both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Актуальность</w:t>
            </w:r>
          </w:p>
        </w:tc>
        <w:tc>
          <w:tcPr>
            <w:tcW w:type="dxa" w:w="71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0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color w:val="000000"/>
                <w:sz w:val="28"/>
              </w:rPr>
              <w:t>Необходимо</w:t>
            </w:r>
            <w:r>
              <w:rPr>
                <w:color w:val="000000"/>
                <w:sz w:val="28"/>
              </w:rPr>
              <w:t>сть формирования «здорового» поколения</w:t>
            </w:r>
            <w:r>
              <w:rPr>
                <w:color w:val="000000"/>
                <w:sz w:val="28"/>
              </w:rPr>
              <w:t xml:space="preserve"> людей, для которых понятия гуманного отношения и взаимопомощи не будут чуждыми. </w:t>
            </w:r>
          </w:p>
        </w:tc>
      </w:tr>
      <w:tr>
        <w:tc>
          <w:tcPr>
            <w:tcW w:type="dxa" w:w="22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000000">
            <w:pPr>
              <w:spacing w:line="360" w:lineRule="auto"/>
              <w:ind/>
              <w:jc w:val="both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Социальная значимость</w:t>
            </w:r>
          </w:p>
        </w:tc>
        <w:tc>
          <w:tcPr>
            <w:tcW w:type="dxa" w:w="71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000000">
            <w:pPr>
              <w:numPr>
                <w:numId w:val="1"/>
              </w:numPr>
              <w:spacing w:after="0"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Реализация волонтерского направления в нашей школе будет способствовать  формированию нравственного мировоззрения у учащихся и позволит оказать  помощь тем, кто в ней нуждается или привлечь внимание к острым социальным проблемам.</w:t>
            </w:r>
          </w:p>
        </w:tc>
      </w:tr>
      <w:tr>
        <w:tc>
          <w:tcPr>
            <w:tcW w:type="dxa" w:w="22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000000">
            <w:pPr>
              <w:spacing w:line="360" w:lineRule="auto"/>
              <w:ind/>
              <w:jc w:val="both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Ожидаемые  результаты</w:t>
            </w:r>
          </w:p>
        </w:tc>
        <w:tc>
          <w:tcPr>
            <w:tcW w:type="dxa" w:w="71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00000">
            <w:pPr>
              <w:numPr>
                <w:numId w:val="2"/>
              </w:num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Приобретение детьми опыта социально – значимой добровольной деятельности</w:t>
            </w:r>
          </w:p>
          <w:p w14:paraId="35000000">
            <w:pPr>
              <w:numPr>
                <w:numId w:val="2"/>
              </w:num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 нравственных ценностей у школьников</w:t>
            </w:r>
          </w:p>
          <w:p w14:paraId="36000000">
            <w:pPr>
              <w:numPr>
                <w:numId w:val="2"/>
              </w:num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Организация эффективной и целесообразной деятельности волонтеров школы, в основу которой будут положены нравственные ценности детей</w:t>
            </w:r>
          </w:p>
          <w:p w14:paraId="37000000">
            <w:pPr>
              <w:numPr>
                <w:numId w:val="2"/>
              </w:num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Сотрудничество детей и взрослых в процессе реализации проекта</w:t>
            </w:r>
          </w:p>
        </w:tc>
      </w:tr>
    </w:tbl>
    <w:p w14:paraId="38000000">
      <w:pPr>
        <w:spacing w:line="360" w:lineRule="auto"/>
        <w:ind w:firstLine="851" w:left="0"/>
        <w:jc w:val="both"/>
        <w:rPr>
          <w:rFonts w:ascii="Times New Roman" w:hAnsi="Times New Roman"/>
          <w:b w:val="0"/>
          <w:sz w:val="28"/>
        </w:rPr>
      </w:pPr>
    </w:p>
    <w:p w14:paraId="39000000">
      <w:pPr>
        <w:spacing w:line="360" w:lineRule="auto"/>
        <w:ind/>
        <w:jc w:val="both"/>
        <w:rPr>
          <w:b w:val="1"/>
          <w:sz w:val="28"/>
        </w:rPr>
      </w:pPr>
    </w:p>
    <w:p w14:paraId="3A000000">
      <w:pPr>
        <w:spacing w:line="360" w:lineRule="auto"/>
        <w:ind/>
        <w:jc w:val="both"/>
        <w:rPr>
          <w:b w:val="1"/>
          <w:sz w:val="28"/>
        </w:rPr>
      </w:pPr>
      <w:r>
        <w:rPr>
          <w:b w:val="1"/>
          <w:sz w:val="28"/>
        </w:rPr>
        <w:t xml:space="preserve">                                   АКТУАЛЬНОСТЬ ПРОЕКТА</w:t>
      </w:r>
    </w:p>
    <w:p w14:paraId="3B000000">
      <w:pPr>
        <w:spacing w:line="360" w:lineRule="auto"/>
        <w:ind/>
        <w:jc w:val="both"/>
        <w:rPr>
          <w:sz w:val="28"/>
        </w:rPr>
      </w:pPr>
      <w:r>
        <w:rPr>
          <w:rStyle w:val="Style_1_ch"/>
          <w:color w:val="000000"/>
          <w:sz w:val="28"/>
        </w:rPr>
        <w:t xml:space="preserve">         Слово «волонтер» произошло от французского volontaire, которое в свою очередь произошло от латинского voluntarius и в дословном переводе означает доброволец, желающий. В 18-19</w:t>
      </w:r>
      <w:r>
        <w:rPr>
          <w:rStyle w:val="Style_4_ch"/>
          <w:color w:val="000000"/>
          <w:sz w:val="28"/>
        </w:rPr>
        <w:t> </w:t>
      </w:r>
      <w:r>
        <w:rPr>
          <w:rStyle w:val="Style_1_ch"/>
          <w:color w:val="000000"/>
          <w:sz w:val="28"/>
        </w:rPr>
        <w:t>веках волонтерами назывались люди, добровольно поступившие на военную службу. Волонтерство как идея социального служения почти столь же древняя, как и понятие «социум». В обществе всегда находились люди, для которых способом самореализации, самосовершенствования, связи и общения с другими людьми был труд на благо того сообщества, в котором э</w:t>
      </w:r>
      <w:r>
        <w:rPr>
          <w:rStyle w:val="Style_1_ch"/>
          <w:color w:val="000000"/>
          <w:sz w:val="28"/>
        </w:rPr>
        <w:t xml:space="preserve">тому человеку довелось родиться, </w:t>
      </w:r>
      <w:r>
        <w:rPr>
          <w:rStyle w:val="Style_1_ch"/>
          <w:color w:val="000000"/>
          <w:sz w:val="28"/>
        </w:rPr>
        <w:t>жить.</w:t>
      </w:r>
      <w:r>
        <w:rPr>
          <w:rStyle w:val="Style_1_ch"/>
          <w:color w:val="000000"/>
          <w:sz w:val="28"/>
        </w:rPr>
        <w:t xml:space="preserve"> </w:t>
      </w:r>
      <w:r>
        <w:rPr>
          <w:sz w:val="28"/>
        </w:rPr>
        <w:t>История</w:t>
      </w:r>
      <w:r>
        <w:rPr>
          <w:sz w:val="28"/>
        </w:rPr>
        <w:t xml:space="preserve"> </w:t>
      </w:r>
      <w:r>
        <w:rPr>
          <w:sz w:val="28"/>
        </w:rPr>
        <w:t>волонтерства богата событиями</w:t>
      </w:r>
      <w:r>
        <w:rPr>
          <w:sz w:val="28"/>
        </w:rPr>
        <w:t>,</w:t>
      </w:r>
      <w:r>
        <w:rPr>
          <w:sz w:val="28"/>
        </w:rPr>
        <w:t xml:space="preserve"> людьми</w:t>
      </w:r>
      <w:r>
        <w:rPr>
          <w:sz w:val="28"/>
        </w:rPr>
        <w:t>,</w:t>
      </w:r>
      <w:r>
        <w:rPr>
          <w:sz w:val="28"/>
        </w:rPr>
        <w:t xml:space="preserve"> </w:t>
      </w:r>
      <w:r>
        <w:rPr>
          <w:sz w:val="28"/>
        </w:rPr>
        <w:t>внушающи</w:t>
      </w:r>
      <w:r>
        <w:rPr>
          <w:sz w:val="28"/>
        </w:rPr>
        <w:t xml:space="preserve">ми </w:t>
      </w:r>
      <w:r>
        <w:rPr>
          <w:sz w:val="28"/>
        </w:rPr>
        <w:t>уважение</w:t>
      </w:r>
      <w:r>
        <w:rPr>
          <w:sz w:val="28"/>
        </w:rPr>
        <w:t xml:space="preserve"> и вдохновляющими на благородные дела</w:t>
      </w:r>
      <w:r>
        <w:rPr>
          <w:sz w:val="28"/>
        </w:rPr>
        <w:t>.</w:t>
      </w:r>
      <w:r>
        <w:rPr>
          <w:sz w:val="28"/>
        </w:rPr>
        <w:t xml:space="preserve"> </w:t>
      </w:r>
      <w:r>
        <w:rPr>
          <w:sz w:val="28"/>
        </w:rPr>
        <w:t>Одна из них,</w:t>
      </w:r>
      <w:r>
        <w:rPr>
          <w:sz w:val="28"/>
        </w:rPr>
        <w:t xml:space="preserve"> </w:t>
      </w:r>
      <w:r>
        <w:rPr>
          <w:sz w:val="28"/>
        </w:rPr>
        <w:t>Мать Тереза-монахиня,</w:t>
      </w:r>
      <w:r>
        <w:rPr>
          <w:sz w:val="28"/>
        </w:rPr>
        <w:t xml:space="preserve"> </w:t>
      </w:r>
      <w:r>
        <w:rPr>
          <w:sz w:val="28"/>
        </w:rPr>
        <w:t>посвятившая свою жизнь служению бедным и больным.</w:t>
      </w:r>
      <w:r>
        <w:rPr>
          <w:sz w:val="28"/>
        </w:rPr>
        <w:t xml:space="preserve"> </w:t>
      </w:r>
      <w:r>
        <w:rPr>
          <w:sz w:val="28"/>
        </w:rPr>
        <w:t>И хоть деятельность ее происходила в прошлом веке,</w:t>
      </w:r>
      <w:r>
        <w:rPr>
          <w:sz w:val="28"/>
        </w:rPr>
        <w:t xml:space="preserve"> </w:t>
      </w:r>
      <w:r>
        <w:rPr>
          <w:sz w:val="28"/>
        </w:rPr>
        <w:t>ее порывы,</w:t>
      </w:r>
      <w:r>
        <w:rPr>
          <w:sz w:val="28"/>
        </w:rPr>
        <w:t xml:space="preserve"> </w:t>
      </w:r>
      <w:r>
        <w:rPr>
          <w:sz w:val="28"/>
        </w:rPr>
        <w:t>стремления отчасти близки нам.</w:t>
      </w:r>
      <w:r>
        <w:rPr>
          <w:sz w:val="28"/>
        </w:rPr>
        <w:t xml:space="preserve"> </w:t>
      </w:r>
      <w:r>
        <w:rPr>
          <w:sz w:val="28"/>
        </w:rPr>
        <w:t>Она пыталась не только обратить внимание на проблему, но и воспитать в обществе качества, необходимые для полноценного развития. Благодаря труду, вырабатываются такие качества как ответственность, сочувствие, мужество, терпимость, столько необходимые в наше время, в котором превалирует роль денег и стремление к собственной выгоде.</w:t>
      </w:r>
      <w:r>
        <w:rPr>
          <w:sz w:val="28"/>
        </w:rPr>
        <w:t xml:space="preserve"> Идеального общества не существует,</w:t>
      </w:r>
      <w:r>
        <w:rPr>
          <w:sz w:val="28"/>
        </w:rPr>
        <w:t xml:space="preserve"> </w:t>
      </w:r>
      <w:r>
        <w:rPr>
          <w:sz w:val="28"/>
        </w:rPr>
        <w:t>и всегда есть люди,</w:t>
      </w:r>
      <w:r>
        <w:rPr>
          <w:sz w:val="28"/>
        </w:rPr>
        <w:t xml:space="preserve"> </w:t>
      </w:r>
      <w:r>
        <w:rPr>
          <w:sz w:val="28"/>
        </w:rPr>
        <w:t>которые нуждаются,</w:t>
      </w:r>
      <w:r>
        <w:rPr>
          <w:sz w:val="28"/>
        </w:rPr>
        <w:t xml:space="preserve"> </w:t>
      </w:r>
      <w:r>
        <w:rPr>
          <w:sz w:val="28"/>
        </w:rPr>
        <w:t>поэтому данная проблема постоянно должна быть во внимании. П</w:t>
      </w:r>
      <w:r>
        <w:rPr>
          <w:color w:val="000000"/>
          <w:sz w:val="28"/>
        </w:rPr>
        <w:t>очему тема волонтерства должна стать актуальной для  обучающихся нашей школы? Я считаю,что н</w:t>
      </w:r>
      <w:r>
        <w:rPr>
          <w:color w:val="000000"/>
          <w:sz w:val="28"/>
        </w:rPr>
        <w:t xml:space="preserve">еобходимо формировать «здоровое» поколение людей, для которых понятия гуманного отношения и взаимопомощи не будут чуждыми. </w:t>
      </w:r>
      <w:r>
        <w:rPr>
          <w:b w:val="1"/>
          <w:sz w:val="28"/>
        </w:rPr>
        <w:t xml:space="preserve">   </w:t>
      </w:r>
    </w:p>
    <w:p w14:paraId="3C000000">
      <w:pPr>
        <w:spacing w:line="360" w:lineRule="auto"/>
        <w:ind/>
        <w:jc w:val="both"/>
        <w:rPr>
          <w:sz w:val="28"/>
        </w:rPr>
      </w:pPr>
      <w:r>
        <w:rPr>
          <w:b w:val="1"/>
          <w:sz w:val="28"/>
        </w:rPr>
        <w:t xml:space="preserve">  </w:t>
      </w:r>
      <w:r>
        <w:rPr>
          <w:b w:val="1"/>
          <w:sz w:val="28"/>
        </w:rPr>
        <w:t xml:space="preserve">   </w:t>
      </w:r>
    </w:p>
    <w:p w14:paraId="3D000000">
      <w:pPr>
        <w:spacing w:line="360" w:lineRule="auto"/>
        <w:ind/>
        <w:jc w:val="both"/>
        <w:rPr>
          <w:sz w:val="28"/>
        </w:rPr>
      </w:pPr>
      <w:r>
        <w:rPr>
          <w:b w:val="1"/>
          <w:sz w:val="28"/>
        </w:rPr>
        <w:t xml:space="preserve">                                             Цели и задачи: </w:t>
      </w:r>
    </w:p>
    <w:p w14:paraId="3E000000">
      <w:pPr>
        <w:spacing w:line="360" w:lineRule="auto"/>
        <w:ind/>
        <w:jc w:val="both"/>
        <w:rPr>
          <w:rFonts w:ascii="Times New Roman" w:hAnsi="Times New Roman"/>
          <w:i w:val="1"/>
          <w:sz w:val="28"/>
        </w:rPr>
      </w:pPr>
      <w:r>
        <w:rPr>
          <w:b w:val="1"/>
          <w:sz w:val="28"/>
        </w:rPr>
        <w:t xml:space="preserve">                                                         </w:t>
      </w:r>
      <w:r>
        <w:rPr>
          <w:rFonts w:ascii="Times New Roman" w:hAnsi="Times New Roman"/>
          <w:i w:val="1"/>
          <w:sz w:val="28"/>
        </w:rPr>
        <w:t>Существовала некогда пословица,</w:t>
      </w:r>
    </w:p>
    <w:p w14:paraId="3F000000">
      <w:pPr>
        <w:spacing w:after="0" w:line="360" w:lineRule="auto"/>
        <w:ind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 xml:space="preserve">                                                         </w:t>
      </w:r>
      <w:r>
        <w:rPr>
          <w:rFonts w:ascii="Times New Roman" w:hAnsi="Times New Roman"/>
          <w:i w:val="1"/>
          <w:sz w:val="28"/>
        </w:rPr>
        <w:t>Что дети не живут, а жить готовятся.</w:t>
      </w:r>
    </w:p>
    <w:p w14:paraId="40000000">
      <w:pPr>
        <w:spacing w:after="0" w:line="360" w:lineRule="auto"/>
        <w:ind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 xml:space="preserve">                                                         </w:t>
      </w:r>
      <w:r>
        <w:rPr>
          <w:rFonts w:ascii="Times New Roman" w:hAnsi="Times New Roman"/>
          <w:i w:val="1"/>
          <w:sz w:val="28"/>
        </w:rPr>
        <w:t>Но вряд ли в жизни пригодится тот,</w:t>
      </w:r>
    </w:p>
    <w:p w14:paraId="41000000">
      <w:pPr>
        <w:spacing w:after="0" w:line="360" w:lineRule="auto"/>
        <w:ind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 xml:space="preserve">                                                         </w:t>
      </w:r>
      <w:r>
        <w:rPr>
          <w:rFonts w:ascii="Times New Roman" w:hAnsi="Times New Roman"/>
          <w:i w:val="1"/>
          <w:sz w:val="28"/>
        </w:rPr>
        <w:t>Кто жить готовясь, в детстве не живёт.</w:t>
      </w:r>
    </w:p>
    <w:p w14:paraId="42000000">
      <w:pPr>
        <w:spacing w:after="0" w:line="360" w:lineRule="auto"/>
        <w:ind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 xml:space="preserve">                                                                                                            С. Марша</w:t>
      </w:r>
      <w:r>
        <w:rPr>
          <w:rFonts w:ascii="Times New Roman" w:hAnsi="Times New Roman"/>
          <w:sz w:val="28"/>
        </w:rPr>
        <w:t>к</w:t>
      </w:r>
    </w:p>
    <w:p w14:paraId="43000000">
      <w:pPr>
        <w:spacing w:line="360" w:lineRule="auto"/>
        <w:ind/>
        <w:jc w:val="both"/>
        <w:rPr>
          <w:rFonts w:ascii="Times New Roman" w:hAnsi="Times New Roman"/>
          <w:i w:val="1"/>
          <w:sz w:val="28"/>
        </w:rPr>
      </w:pPr>
      <w:r>
        <w:rPr>
          <w:b w:val="1"/>
          <w:sz w:val="28"/>
        </w:rPr>
        <w:t xml:space="preserve">                                   </w:t>
      </w:r>
      <w:r>
        <w:rPr>
          <w:rFonts w:ascii="Times New Roman" w:hAnsi="Times New Roman"/>
          <w:sz w:val="28"/>
        </w:rPr>
        <w:t>Целью волонтерского</w:t>
      </w:r>
      <w:r>
        <w:rPr>
          <w:rFonts w:ascii="Times New Roman" w:hAnsi="Times New Roman"/>
          <w:sz w:val="28"/>
        </w:rPr>
        <w:t xml:space="preserve"> движения в школе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является деятельность</w:t>
      </w:r>
      <w:r>
        <w:rPr>
          <w:rFonts w:ascii="Times New Roman" w:hAnsi="Times New Roman"/>
          <w:sz w:val="28"/>
        </w:rPr>
        <w:t>, которая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помогает детям «прож</w:t>
      </w:r>
      <w:r>
        <w:rPr>
          <w:rFonts w:ascii="Times New Roman" w:hAnsi="Times New Roman"/>
          <w:sz w:val="28"/>
        </w:rPr>
        <w:t>ить» свою детскую жизнь. Н</w:t>
      </w:r>
      <w:r>
        <w:rPr>
          <w:rFonts w:ascii="Times New Roman" w:hAnsi="Times New Roman"/>
          <w:sz w:val="28"/>
        </w:rPr>
        <w:t>аучатся работать в команде,</w:t>
      </w:r>
      <w:r>
        <w:rPr>
          <w:rFonts w:ascii="Times New Roman" w:hAnsi="Times New Roman"/>
          <w:sz w:val="28"/>
        </w:rPr>
        <w:t>попробуют себя в разных видах деятельности, приобретут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коммуникативные навыки, реализуют свои проекты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 xml:space="preserve">Школьное добровольчество имеет </w:t>
      </w:r>
      <w:r>
        <w:rPr>
          <w:rFonts w:ascii="Times New Roman" w:hAnsi="Times New Roman"/>
          <w:sz w:val="28"/>
        </w:rPr>
        <w:t xml:space="preserve">огромное нравственно - воспитательное значение. </w:t>
      </w:r>
      <w:r>
        <w:rPr>
          <w:rFonts w:ascii="Times New Roman" w:hAnsi="Times New Roman"/>
          <w:sz w:val="28"/>
        </w:rPr>
        <w:t>Выпускаясь из школы, каждый из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добровольцев понимает, что такое ответственность, трудолюбие,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понимание и уважение к людям, видит социальные проблемы и по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возможности старается их решить.</w:t>
      </w:r>
      <w:r>
        <w:rPr>
          <w:rFonts w:ascii="Times New Roman" w:hAnsi="Times New Roman"/>
          <w:sz w:val="28"/>
        </w:rPr>
        <w:t xml:space="preserve"> В </w:t>
      </w:r>
      <w:r>
        <w:rPr>
          <w:rFonts w:ascii="Times New Roman" w:hAnsi="Times New Roman"/>
          <w:sz w:val="28"/>
        </w:rPr>
        <w:t>волонтерском движении дети приобретают позитивный опыт социального взросления и социальной ответственности</w:t>
      </w:r>
      <w:r>
        <w:rPr>
          <w:rFonts w:ascii="Times New Roman" w:hAnsi="Times New Roman"/>
          <w:i w:val="1"/>
          <w:sz w:val="28"/>
        </w:rPr>
        <w:t xml:space="preserve">, </w:t>
      </w:r>
      <w:r>
        <w:rPr>
          <w:rFonts w:ascii="Times New Roman" w:hAnsi="Times New Roman"/>
          <w:i w:val="0"/>
          <w:sz w:val="28"/>
        </w:rPr>
        <w:t>знают, что есть патриотизм и как он важен в жизни каждого человека.</w:t>
      </w:r>
    </w:p>
    <w:p w14:paraId="44000000">
      <w:pPr>
        <w:spacing w:line="360" w:lineRule="auto"/>
        <w:ind/>
        <w:jc w:val="both"/>
        <w:rPr>
          <w:b w:val="0"/>
          <w:sz w:val="28"/>
        </w:rPr>
      </w:pPr>
      <w:r>
        <w:rPr>
          <w:b w:val="1"/>
          <w:sz w:val="28"/>
        </w:rPr>
        <w:t xml:space="preserve"> Цель: </w:t>
      </w:r>
      <w:r>
        <w:rPr>
          <w:b w:val="0"/>
          <w:sz w:val="28"/>
        </w:rPr>
        <w:t>Развитие волонтерского движения в школе.</w:t>
      </w:r>
    </w:p>
    <w:p w14:paraId="45000000">
      <w:pPr>
        <w:spacing w:line="360" w:lineRule="auto"/>
        <w:ind/>
        <w:jc w:val="both"/>
        <w:rPr>
          <w:b w:val="0"/>
          <w:sz w:val="28"/>
        </w:rPr>
      </w:pPr>
      <w:r>
        <w:rPr>
          <w:b w:val="1"/>
          <w:sz w:val="28"/>
        </w:rPr>
        <w:t xml:space="preserve">Задачи: </w:t>
      </w:r>
    </w:p>
    <w:p w14:paraId="46000000">
      <w:pPr>
        <w:spacing w:line="360" w:lineRule="auto"/>
        <w:ind/>
        <w:jc w:val="both"/>
        <w:rPr>
          <w:b w:val="0"/>
          <w:sz w:val="28"/>
        </w:rPr>
      </w:pPr>
      <w:r>
        <w:rPr>
          <w:b w:val="1"/>
          <w:sz w:val="28"/>
        </w:rPr>
        <w:t>1.</w:t>
      </w:r>
      <w:r>
        <w:rPr>
          <w:b w:val="0"/>
          <w:sz w:val="28"/>
        </w:rPr>
        <w:t>Формирование и развитие нравственного воспитания, патриотизма и ценностей у обучающихся.</w:t>
      </w:r>
    </w:p>
    <w:p w14:paraId="47000000">
      <w:pPr>
        <w:spacing w:line="360" w:lineRule="auto"/>
        <w:ind/>
        <w:jc w:val="both"/>
        <w:rPr>
          <w:b w:val="0"/>
          <w:sz w:val="28"/>
        </w:rPr>
      </w:pPr>
      <w:r>
        <w:rPr>
          <w:b w:val="1"/>
          <w:sz w:val="28"/>
        </w:rPr>
        <w:t>2.</w:t>
      </w:r>
      <w:r>
        <w:rPr>
          <w:b w:val="0"/>
          <w:sz w:val="28"/>
        </w:rPr>
        <w:t>Развитие волонтерского движения на базе школы.</w:t>
      </w:r>
    </w:p>
    <w:p w14:paraId="48000000">
      <w:pPr>
        <w:spacing w:line="360" w:lineRule="auto"/>
        <w:ind/>
        <w:jc w:val="both"/>
        <w:rPr>
          <w:b w:val="0"/>
          <w:sz w:val="28"/>
        </w:rPr>
      </w:pPr>
      <w:r>
        <w:rPr>
          <w:b w:val="1"/>
          <w:sz w:val="28"/>
        </w:rPr>
        <w:t>3.</w:t>
      </w:r>
      <w:r>
        <w:rPr>
          <w:b w:val="0"/>
          <w:sz w:val="28"/>
        </w:rPr>
        <w:t>Формирование у школьников суждения о сущности волонтерства (добровольчества) - добровольной помощи людям.</w:t>
      </w:r>
    </w:p>
    <w:p w14:paraId="49000000">
      <w:pPr>
        <w:spacing w:line="360" w:lineRule="auto"/>
        <w:ind/>
        <w:jc w:val="both"/>
        <w:rPr>
          <w:b w:val="0"/>
          <w:sz w:val="28"/>
        </w:rPr>
      </w:pPr>
      <w:r>
        <w:rPr>
          <w:b w:val="1"/>
          <w:sz w:val="28"/>
        </w:rPr>
        <w:t>4.</w:t>
      </w:r>
      <w:r>
        <w:rPr>
          <w:b w:val="0"/>
          <w:sz w:val="28"/>
        </w:rPr>
        <w:t>Популяризация волонтерской (добровольческой) деятельности среди школьников.</w:t>
      </w:r>
    </w:p>
    <w:p w14:paraId="4A000000">
      <w:pPr>
        <w:spacing w:line="360" w:lineRule="auto"/>
        <w:ind/>
        <w:jc w:val="both"/>
        <w:rPr>
          <w:b w:val="0"/>
          <w:sz w:val="28"/>
        </w:rPr>
      </w:pPr>
      <w:r>
        <w:rPr>
          <w:b w:val="1"/>
          <w:sz w:val="28"/>
        </w:rPr>
        <w:t xml:space="preserve">5. </w:t>
      </w:r>
      <w:r>
        <w:rPr>
          <w:b w:val="0"/>
          <w:sz w:val="28"/>
        </w:rPr>
        <w:t>Формирование у обучающихся собственной полезности, инициативности.</w:t>
      </w:r>
    </w:p>
    <w:p w14:paraId="4B000000">
      <w:pPr>
        <w:spacing w:line="360" w:lineRule="auto"/>
        <w:ind/>
        <w:jc w:val="both"/>
        <w:rPr>
          <w:b w:val="0"/>
          <w:sz w:val="28"/>
        </w:rPr>
      </w:pPr>
    </w:p>
    <w:p w14:paraId="4C000000">
      <w:pPr>
        <w:spacing w:line="360" w:lineRule="auto"/>
        <w:ind/>
        <w:jc w:val="both"/>
        <w:rPr>
          <w:b w:val="0"/>
          <w:sz w:val="28"/>
        </w:rPr>
      </w:pPr>
    </w:p>
    <w:p w14:paraId="4D000000">
      <w:pPr>
        <w:spacing w:line="360" w:lineRule="auto"/>
        <w:ind/>
        <w:jc w:val="both"/>
        <w:rPr>
          <w:b w:val="1"/>
          <w:i w:val="0"/>
          <w:sz w:val="48"/>
        </w:rPr>
      </w:pPr>
      <w:r>
        <w:rPr>
          <w:color w:val="000000"/>
          <w:sz w:val="28"/>
        </w:rPr>
        <w:t xml:space="preserve"> </w:t>
      </w:r>
      <w:r>
        <w:rPr>
          <w:rFonts w:ascii="Times New Roman" w:hAnsi="Times New Roman"/>
          <w:i w:val="1"/>
          <w:caps w:val="1"/>
          <w:sz w:val="28"/>
          <w:u w:val="single"/>
        </w:rPr>
        <w:t xml:space="preserve"> п</w:t>
      </w:r>
      <w:r>
        <w:rPr>
          <w:rFonts w:ascii="Times New Roman" w:hAnsi="Times New Roman"/>
          <w:i w:val="1"/>
          <w:caps w:val="1"/>
          <w:sz w:val="28"/>
          <w:u w:val="single"/>
        </w:rPr>
        <w:t>роект</w:t>
      </w:r>
      <w:r>
        <w:rPr>
          <w:rFonts w:ascii="Times New Roman" w:hAnsi="Times New Roman"/>
          <w:i w:val="1"/>
          <w:caps w:val="1"/>
          <w:sz w:val="28"/>
          <w:u w:val="none"/>
        </w:rPr>
        <w:t xml:space="preserve"> </w:t>
      </w:r>
      <w:r>
        <w:rPr>
          <w:rFonts w:ascii="Times New Roman" w:hAnsi="Times New Roman"/>
          <w:b w:val="1"/>
          <w:i w:val="0"/>
          <w:sz w:val="28"/>
          <w:u w:val="none"/>
        </w:rPr>
        <w:t>в</w:t>
      </w:r>
      <w:r>
        <w:rPr>
          <w:rFonts w:ascii="Times New Roman" w:hAnsi="Times New Roman"/>
          <w:b w:val="1"/>
          <w:i w:val="0"/>
          <w:sz w:val="28"/>
          <w:u w:val="none"/>
        </w:rPr>
        <w:t>олонтёрского движения «ДОБРЫЕ СЕРДЦА</w:t>
      </w:r>
      <w:r>
        <w:rPr>
          <w:rFonts w:ascii="Times New Roman" w:hAnsi="Times New Roman"/>
          <w:b w:val="1"/>
          <w:i w:val="0"/>
          <w:sz w:val="28"/>
          <w:u w:val="none"/>
        </w:rPr>
        <w:t>»</w:t>
      </w:r>
    </w:p>
    <w:p w14:paraId="4E000000">
      <w:pPr>
        <w:spacing w:after="0" w:line="360" w:lineRule="auto"/>
        <w:ind w:firstLine="0" w:left="11"/>
        <w:jc w:val="both"/>
        <w:rPr>
          <w:rFonts w:ascii="Times New Roman" w:hAnsi="Times New Roman"/>
          <w:sz w:val="40"/>
        </w:rPr>
      </w:pP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Волонтерское движение «</w:t>
      </w:r>
      <w:r>
        <w:rPr>
          <w:rFonts w:ascii="Times New Roman" w:hAnsi="Times New Roman"/>
          <w:b w:val="1"/>
          <w:sz w:val="28"/>
        </w:rPr>
        <w:t>Добрые сердца»</w:t>
      </w:r>
      <w:r>
        <w:rPr>
          <w:rFonts w:ascii="Times New Roman" w:hAnsi="Times New Roman"/>
          <w:sz w:val="28"/>
        </w:rPr>
        <w:t>- это добровольное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объединение обучающихся, педагогов и родителей, изъявивших желание бескорыстно помогать  </w:t>
      </w:r>
      <w:r>
        <w:rPr>
          <w:rFonts w:ascii="Times New Roman" w:hAnsi="Times New Roman"/>
          <w:sz w:val="28"/>
        </w:rPr>
        <w:t>социально – незащищенным людям, нуждающимся в особой поддержке: участникам СВО, семьям участников СВО, ветеранам, уход за памятником ВОВ, пожилым людям</w:t>
      </w:r>
      <w:r>
        <w:rPr>
          <w:rFonts w:ascii="Times New Roman" w:hAnsi="Times New Roman"/>
          <w:sz w:val="28"/>
        </w:rPr>
        <w:t>;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выполнять </w:t>
      </w:r>
      <w:r>
        <w:rPr>
          <w:rFonts w:ascii="Times New Roman" w:hAnsi="Times New Roman"/>
          <w:sz w:val="28"/>
        </w:rPr>
        <w:t xml:space="preserve">работу по благоустройству территории школы и поселка, </w:t>
      </w:r>
      <w:r>
        <w:rPr>
          <w:rFonts w:ascii="Times New Roman" w:hAnsi="Times New Roman"/>
          <w:sz w:val="28"/>
        </w:rPr>
        <w:t>организовывать различные мероприятия.</w:t>
      </w:r>
      <w:r>
        <w:rPr>
          <w:rFonts w:ascii="Times New Roman" w:hAnsi="Times New Roman"/>
          <w:sz w:val="28"/>
        </w:rPr>
        <w:t>Волонтерское движение «</w:t>
      </w:r>
      <w:r>
        <w:rPr>
          <w:rFonts w:ascii="Times New Roman" w:hAnsi="Times New Roman"/>
          <w:b w:val="1"/>
          <w:sz w:val="28"/>
        </w:rPr>
        <w:t xml:space="preserve">Добрые сердца» </w:t>
      </w:r>
      <w:r>
        <w:rPr>
          <w:rFonts w:ascii="Times New Roman" w:hAnsi="Times New Roman"/>
          <w:sz w:val="28"/>
        </w:rPr>
        <w:t>призван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 xml:space="preserve"> воспитывать учащихся в духе гуманного отношения к людям, защите их жизни и здоровья, обеспечивать уважение к человеческой личности, способствовать воспитанию патриотизма и активной жизненной позиции.</w:t>
      </w:r>
    </w:p>
    <w:p w14:paraId="4F000000">
      <w:pPr>
        <w:spacing w:line="360" w:lineRule="auto"/>
        <w:ind/>
        <w:jc w:val="both"/>
        <w:rPr>
          <w:sz w:val="28"/>
        </w:rPr>
      </w:pPr>
    </w:p>
    <w:p w14:paraId="50000000">
      <w:pPr>
        <w:spacing w:after="0" w:line="36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               Структура волонтёрского</w:t>
      </w:r>
      <w:r>
        <w:rPr>
          <w:rFonts w:ascii="Times New Roman" w:hAnsi="Times New Roman"/>
          <w:b w:val="1"/>
          <w:sz w:val="28"/>
        </w:rPr>
        <w:t xml:space="preserve"> движени</w:t>
      </w:r>
      <w:r>
        <w:rPr>
          <w:rFonts w:ascii="Times New Roman" w:hAnsi="Times New Roman"/>
          <w:b w:val="1"/>
          <w:sz w:val="28"/>
        </w:rPr>
        <w:t>я:</w:t>
      </w:r>
      <w:r>
        <w:rPr>
          <w:rFonts w:ascii="Times New Roman" w:hAnsi="Times New Roman"/>
          <w:b w:val="1"/>
          <w:sz w:val="28"/>
        </w:rPr>
        <w:br/>
      </w:r>
    </w:p>
    <w:p w14:paraId="51000000">
      <w:pPr>
        <w:spacing w:line="360" w:lineRule="auto"/>
        <w:ind/>
        <w:jc w:val="both"/>
        <w:rPr>
          <w:sz w:val="28"/>
        </w:rPr>
      </w:pPr>
      <w:r>
        <w:rPr>
          <w:rFonts w:ascii="Times New Roman" w:hAnsi="Times New Roman"/>
          <w:sz w:val="28"/>
        </w:rPr>
        <w:t xml:space="preserve">Во главе волонтёрского </w:t>
      </w:r>
      <w:r>
        <w:rPr>
          <w:rFonts w:ascii="Times New Roman" w:hAnsi="Times New Roman"/>
          <w:sz w:val="28"/>
        </w:rPr>
        <w:t>движения</w:t>
      </w:r>
      <w:r>
        <w:rPr>
          <w:rFonts w:ascii="Times New Roman" w:hAnsi="Times New Roman"/>
          <w:sz w:val="28"/>
        </w:rPr>
        <w:t xml:space="preserve"> находится </w:t>
      </w:r>
      <w:r>
        <w:rPr>
          <w:rFonts w:ascii="Times New Roman" w:hAnsi="Times New Roman"/>
          <w:sz w:val="28"/>
        </w:rPr>
        <w:t>руководитель.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Руководитель</w:t>
      </w:r>
      <w:r>
        <w:rPr>
          <w:rFonts w:ascii="Times New Roman" w:hAnsi="Times New Roman"/>
          <w:sz w:val="28"/>
        </w:rPr>
        <w:t xml:space="preserve"> координирует деятельность всего </w:t>
      </w:r>
      <w:r>
        <w:rPr>
          <w:rFonts w:ascii="Times New Roman" w:hAnsi="Times New Roman"/>
          <w:sz w:val="28"/>
        </w:rPr>
        <w:t>движения</w:t>
      </w:r>
      <w:r>
        <w:rPr>
          <w:rFonts w:ascii="Times New Roman" w:hAnsi="Times New Roman"/>
          <w:sz w:val="28"/>
        </w:rPr>
        <w:t>, а так же разрабатывает и проводит мероприятия</w:t>
      </w:r>
      <w:r>
        <w:rPr>
          <w:rFonts w:ascii="Times New Roman" w:hAnsi="Times New Roman"/>
          <w:sz w:val="28"/>
        </w:rPr>
        <w:t>, общие для всего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движения.</w:t>
      </w:r>
      <w:r>
        <w:rPr>
          <w:rFonts w:ascii="Times New Roman" w:hAnsi="Times New Roman"/>
          <w:sz w:val="28"/>
        </w:rPr>
        <w:br/>
      </w:r>
    </w:p>
    <w:p w14:paraId="52000000">
      <w:pPr>
        <w:spacing w:line="360" w:lineRule="auto"/>
        <w:ind/>
        <w:jc w:val="both"/>
        <w:rPr>
          <w:sz w:val="28"/>
        </w:rPr>
      </w:pPr>
    </w:p>
    <w:p w14:paraId="53000000">
      <w:pPr>
        <w:spacing w:line="360" w:lineRule="auto"/>
        <w:ind/>
        <w:jc w:val="center"/>
        <w:rPr>
          <w:b w:val="1"/>
          <w:sz w:val="40"/>
        </w:rPr>
      </w:pPr>
      <w:r>
        <w:rPr>
          <w:b w:val="1"/>
          <w:sz w:val="40"/>
        </w:rPr>
        <w:t xml:space="preserve">                  </w:t>
      </w:r>
      <w:r>
        <w:rPr>
          <w:b w:val="1"/>
          <w:sz w:val="28"/>
        </w:rPr>
        <w:t>Основными задачами является:</w:t>
      </w:r>
    </w:p>
    <w:p w14:paraId="54000000">
      <w:pPr>
        <w:numPr>
          <w:numId w:val="3"/>
        </w:numPr>
        <w:spacing w:line="360" w:lineRule="auto"/>
        <w:ind/>
        <w:jc w:val="both"/>
        <w:rPr>
          <w:b w:val="0"/>
          <w:sz w:val="28"/>
        </w:rPr>
      </w:pPr>
      <w:r>
        <w:rPr>
          <w:b w:val="0"/>
          <w:sz w:val="28"/>
        </w:rPr>
        <w:t>Уход за памятником ВОВ ( уборка снега, облагораживание памятника)</w:t>
      </w:r>
    </w:p>
    <w:p w14:paraId="55000000">
      <w:pPr>
        <w:numPr>
          <w:numId w:val="3"/>
        </w:numPr>
        <w:spacing w:line="360" w:lineRule="auto"/>
        <w:ind/>
        <w:jc w:val="both"/>
        <w:rPr>
          <w:b w:val="0"/>
          <w:sz w:val="28"/>
        </w:rPr>
      </w:pPr>
      <w:r>
        <w:rPr>
          <w:b w:val="0"/>
          <w:sz w:val="28"/>
        </w:rPr>
        <w:t>Помощь участникам СВО ( проведение акций: посылки, письма  и открытки солдатам)</w:t>
      </w:r>
    </w:p>
    <w:p w14:paraId="56000000">
      <w:pPr>
        <w:numPr>
          <w:numId w:val="3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Помощь семьям  участников СВО ( расколка дров,чистка снега)</w:t>
      </w:r>
    </w:p>
    <w:p w14:paraId="57000000">
      <w:pPr>
        <w:numPr>
          <w:numId w:val="3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Помощь пожилым людям (распилка и расколка дров, чистка снега)</w:t>
      </w:r>
    </w:p>
    <w:p w14:paraId="58000000">
      <w:pPr>
        <w:numPr>
          <w:numId w:val="3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Благоустройство  территории школы и поселка ( уборка мусора, помощь в ремонте школы) </w:t>
      </w:r>
    </w:p>
    <w:p w14:paraId="59000000">
      <w:pPr>
        <w:numPr>
          <w:numId w:val="3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Мероприятия  по поставленным задачам и выполненной работе.</w:t>
      </w:r>
    </w:p>
    <w:p w14:paraId="5A000000">
      <w:pPr>
        <w:numPr>
          <w:numId w:val="3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Пропаганда здорового образа жизни (изготовление листовок, буклетов, проведение акций и мероприятий по пропаганде  ЗОЖ)</w:t>
      </w:r>
    </w:p>
    <w:p w14:paraId="5B000000">
      <w:pPr>
        <w:spacing w:line="360" w:lineRule="auto"/>
        <w:ind/>
        <w:jc w:val="both"/>
      </w:pPr>
    </w:p>
    <w:p w14:paraId="5C000000">
      <w:pPr>
        <w:spacing w:line="360" w:lineRule="auto"/>
        <w:ind/>
        <w:jc w:val="both"/>
      </w:pPr>
    </w:p>
    <w:p w14:paraId="5D00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Ожидаемый результат:</w:t>
      </w:r>
    </w:p>
    <w:p w14:paraId="5E000000">
      <w:pPr>
        <w:spacing w:after="0" w:line="360" w:lineRule="auto"/>
        <w:ind/>
        <w:jc w:val="both"/>
        <w:rPr>
          <w:rFonts w:ascii="Times New Roman" w:hAnsi="Times New Roman"/>
          <w:b w:val="1"/>
          <w:sz w:val="36"/>
        </w:rPr>
      </w:pPr>
    </w:p>
    <w:p w14:paraId="5F000000">
      <w:pPr>
        <w:numPr>
          <w:ilvl w:val="0"/>
          <w:numId w:val="4"/>
        </w:numPr>
        <w:spacing w:after="0" w:line="360" w:lineRule="auto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Вовлечение большого числа детей, родителей, педагогов в активную общественную жизнь.</w:t>
      </w:r>
    </w:p>
    <w:p w14:paraId="60000000">
      <w:pPr>
        <w:numPr>
          <w:ilvl w:val="0"/>
          <w:numId w:val="4"/>
        </w:numPr>
        <w:spacing w:after="0" w:line="360" w:lineRule="auto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Рост социальной и общественной активности; формирование зрелой гражданской позиции.</w:t>
      </w:r>
    </w:p>
    <w:p w14:paraId="61000000">
      <w:pPr>
        <w:numPr>
          <w:ilvl w:val="0"/>
          <w:numId w:val="4"/>
        </w:numPr>
        <w:spacing w:after="0" w:line="360" w:lineRule="auto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Заинтересованность общественности проблемами нравственности, духовности, взаимопомощи, здоровья, патриотизма.</w:t>
      </w:r>
    </w:p>
    <w:p w14:paraId="62000000">
      <w:pPr>
        <w:numPr>
          <w:ilvl w:val="0"/>
          <w:numId w:val="4"/>
        </w:numPr>
        <w:spacing w:after="0" w:line="360" w:lineRule="auto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Опыт сотрудничества  и общения друг с другом и другими людьми.</w:t>
      </w:r>
    </w:p>
    <w:p w14:paraId="63000000">
      <w:pPr>
        <w:numPr>
          <w:ilvl w:val="0"/>
          <w:numId w:val="4"/>
        </w:numPr>
        <w:spacing w:after="0" w:line="360" w:lineRule="auto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Формирование ценности совместной деятельности детей и взрослых.</w:t>
      </w:r>
    </w:p>
    <w:p w14:paraId="64000000">
      <w:pPr>
        <w:numPr>
          <w:ilvl w:val="0"/>
          <w:numId w:val="4"/>
        </w:numPr>
        <w:spacing w:after="0" w:line="360" w:lineRule="auto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реальных возможностей.</w:t>
      </w:r>
    </w:p>
    <w:p w14:paraId="65000000">
      <w:pPr>
        <w:spacing w:after="0" w:line="360" w:lineRule="auto"/>
        <w:ind/>
        <w:contextualSpacing w:val="1"/>
        <w:jc w:val="both"/>
        <w:rPr>
          <w:rFonts w:ascii="Times New Roman" w:hAnsi="Times New Roman"/>
          <w:sz w:val="28"/>
        </w:rPr>
      </w:pPr>
    </w:p>
    <w:p w14:paraId="66000000">
      <w:pPr>
        <w:spacing w:after="0" w:line="360" w:lineRule="auto"/>
        <w:ind w:firstLine="142" w:left="709"/>
        <w:jc w:val="both"/>
        <w:rPr>
          <w:rFonts w:ascii="Times New Roman" w:hAnsi="Times New Roman"/>
          <w:b w:val="1"/>
          <w:i w:val="0"/>
          <w:color w:val="333333"/>
          <w:sz w:val="28"/>
          <w:highlight w:val="white"/>
        </w:rPr>
      </w:pPr>
      <w:r>
        <w:rPr>
          <w:rFonts w:ascii="Times New Roman" w:hAnsi="Times New Roman"/>
          <w:b w:val="1"/>
          <w:i w:val="0"/>
          <w:color w:val="333333"/>
          <w:sz w:val="36"/>
          <w:highlight w:val="white"/>
        </w:rPr>
        <w:t xml:space="preserve">                        </w:t>
      </w:r>
      <w:r>
        <w:rPr>
          <w:rFonts w:ascii="Times New Roman" w:hAnsi="Times New Roman"/>
          <w:b w:val="1"/>
          <w:i w:val="0"/>
          <w:color w:val="333333"/>
          <w:sz w:val="28"/>
          <w:highlight w:val="white"/>
        </w:rPr>
        <w:t>Кодекс волонтера</w:t>
      </w:r>
      <w:r>
        <w:rPr>
          <w:rFonts w:ascii="Times New Roman" w:hAnsi="Times New Roman"/>
          <w:b w:val="1"/>
          <w:i w:val="0"/>
          <w:color w:val="333333"/>
          <w:sz w:val="28"/>
          <w:highlight w:val="white"/>
        </w:rPr>
        <w:t>:</w:t>
      </w:r>
    </w:p>
    <w:p w14:paraId="67000000">
      <w:pPr>
        <w:spacing w:after="0" w:line="360" w:lineRule="auto"/>
        <w:ind w:firstLine="142" w:left="709"/>
        <w:jc w:val="both"/>
        <w:rPr>
          <w:rFonts w:ascii="Times New Roman" w:hAnsi="Times New Roman"/>
          <w:i w:val="1"/>
          <w:color w:val="333333"/>
          <w:sz w:val="28"/>
          <w:highlight w:val="white"/>
        </w:rPr>
      </w:pPr>
    </w:p>
    <w:p w14:paraId="68000000">
      <w:pPr>
        <w:spacing w:after="0" w:line="360" w:lineRule="auto"/>
        <w:ind w:firstLine="142" w:left="709"/>
        <w:jc w:val="both"/>
        <w:rPr>
          <w:rFonts w:ascii="Times New Roman" w:hAnsi="Times New Roman"/>
          <w:i w:val="1"/>
          <w:color w:val="333333"/>
          <w:sz w:val="28"/>
          <w:highlight w:val="white"/>
        </w:rPr>
      </w:pPr>
      <w:r>
        <w:rPr>
          <w:rFonts w:ascii="Times New Roman" w:hAnsi="Times New Roman"/>
          <w:b w:val="1"/>
          <w:i w:val="0"/>
          <w:color w:val="333333"/>
          <w:sz w:val="28"/>
          <w:highlight w:val="white"/>
        </w:rPr>
        <w:t xml:space="preserve"> </w:t>
      </w:r>
      <w:r>
        <w:rPr>
          <w:rFonts w:ascii="Times New Roman" w:hAnsi="Times New Roman"/>
          <w:i w:val="1"/>
          <w:color w:val="333333"/>
          <w:sz w:val="28"/>
          <w:highlight w:val="white"/>
        </w:rPr>
        <w:t>Служить другим — это невероятная ценность.</w:t>
      </w:r>
    </w:p>
    <w:p w14:paraId="69000000">
      <w:pPr>
        <w:spacing w:after="0" w:line="360" w:lineRule="auto"/>
        <w:ind w:firstLine="851" w:left="0"/>
        <w:jc w:val="both"/>
        <w:rPr>
          <w:rFonts w:ascii="Times New Roman" w:hAnsi="Times New Roman"/>
          <w:i w:val="1"/>
          <w:color w:val="333333"/>
          <w:sz w:val="28"/>
          <w:highlight w:val="white"/>
        </w:rPr>
      </w:pPr>
      <w:r>
        <w:rPr>
          <w:rFonts w:ascii="Times New Roman" w:hAnsi="Times New Roman"/>
          <w:i w:val="1"/>
          <w:color w:val="333333"/>
          <w:sz w:val="28"/>
          <w:highlight w:val="white"/>
        </w:rPr>
        <w:t xml:space="preserve">Чтобы поверить в добро, надо начать его делать! </w:t>
      </w:r>
      <w:r>
        <w:rPr>
          <w:rFonts w:ascii="Times New Roman" w:hAnsi="Times New Roman"/>
          <w:i w:val="1"/>
          <w:color w:val="000000"/>
          <w:sz w:val="28"/>
        </w:rPr>
        <w:t>Доброта есть    вечная высшая цель нашей жизни.</w:t>
      </w:r>
    </w:p>
    <w:p w14:paraId="6A000000">
      <w:pPr>
        <w:spacing w:after="0" w:line="360" w:lineRule="auto"/>
        <w:ind/>
        <w:jc w:val="both"/>
        <w:rPr>
          <w:rFonts w:ascii="Times New Roman" w:hAnsi="Times New Roman"/>
          <w:i w:val="1"/>
          <w:color w:val="333333"/>
          <w:sz w:val="28"/>
          <w:highlight w:val="white"/>
        </w:rPr>
      </w:pPr>
      <w:r>
        <w:rPr>
          <w:rFonts w:ascii="Times New Roman" w:hAnsi="Times New Roman"/>
          <w:i w:val="1"/>
          <w:color w:val="333333"/>
          <w:sz w:val="28"/>
          <w:highlight w:val="white"/>
        </w:rPr>
        <w:t xml:space="preserve">                                                                                                             Л. </w:t>
      </w:r>
      <w:r>
        <w:rPr>
          <w:rFonts w:ascii="Times New Roman" w:hAnsi="Times New Roman"/>
          <w:i w:val="1"/>
          <w:color w:val="333333"/>
          <w:sz w:val="28"/>
          <w:highlight w:val="white"/>
        </w:rPr>
        <w:t xml:space="preserve">Н. </w:t>
      </w:r>
      <w:r>
        <w:rPr>
          <w:rFonts w:ascii="Times New Roman" w:hAnsi="Times New Roman"/>
          <w:i w:val="1"/>
          <w:color w:val="333333"/>
          <w:sz w:val="28"/>
          <w:highlight w:val="white"/>
        </w:rPr>
        <w:t>Толстой</w:t>
      </w:r>
    </w:p>
    <w:p w14:paraId="6B000000">
      <w:pPr>
        <w:spacing w:after="0" w:line="360" w:lineRule="auto"/>
        <w:ind w:firstLine="851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 xml:space="preserve">Везде, где есть человек, есть возможность для доброты! </w:t>
      </w:r>
    </w:p>
    <w:p w14:paraId="6C000000">
      <w:pPr>
        <w:spacing w:after="0" w:line="360" w:lineRule="auto"/>
        <w:ind w:firstLine="851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 xml:space="preserve">                                                                                                Л.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А. Сенека</w:t>
      </w:r>
    </w:p>
    <w:p w14:paraId="6D000000">
      <w:pPr>
        <w:spacing w:after="0" w:line="360" w:lineRule="auto"/>
        <w:ind w:firstLine="851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 xml:space="preserve">Ничто не обходится нам так дешево и не ценится так дорого, как доброта. </w:t>
      </w:r>
    </w:p>
    <w:p w14:paraId="6E000000">
      <w:pPr>
        <w:spacing w:after="0" w:line="360" w:lineRule="auto"/>
        <w:ind w:firstLine="851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 xml:space="preserve">                                                                                             М. Сервантес</w:t>
      </w:r>
    </w:p>
    <w:p w14:paraId="6F000000">
      <w:pPr>
        <w:spacing w:after="0" w:line="360" w:lineRule="auto"/>
        <w:ind w:firstLine="851" w:left="0"/>
        <w:jc w:val="both"/>
        <w:rPr>
          <w:rFonts w:ascii="Times New Roman" w:hAnsi="Times New Roman"/>
          <w:i w:val="1"/>
          <w:color w:val="000000"/>
          <w:sz w:val="28"/>
        </w:rPr>
      </w:pPr>
      <w:r>
        <w:rPr>
          <w:rFonts w:ascii="Times New Roman" w:hAnsi="Times New Roman"/>
          <w:i w:val="1"/>
          <w:color w:val="000000"/>
          <w:sz w:val="28"/>
        </w:rPr>
        <w:t xml:space="preserve">Доброта, готовность зазищать слабого и беззащитного - это прежде всего мужество, бесстрашие души. </w:t>
      </w:r>
    </w:p>
    <w:p w14:paraId="70000000">
      <w:pPr>
        <w:spacing w:line="360" w:lineRule="auto"/>
        <w:ind/>
        <w:jc w:val="both"/>
      </w:pPr>
      <w:r>
        <w:rPr>
          <w:rFonts w:ascii="Times New Roman" w:hAnsi="Times New Roman"/>
          <w:i w:val="1"/>
          <w:color w:val="000000"/>
          <w:sz w:val="28"/>
        </w:rPr>
        <w:t xml:space="preserve">                                                                                                      В. А. Сухомлински</w:t>
      </w:r>
    </w:p>
    <w:p w14:paraId="71000000">
      <w:pPr>
        <w:sectPr>
          <w:pgSz w:h="16848" w:orient="portrait" w:w="11908"/>
          <w:pgMar w:bottom="1134" w:footer="708" w:gutter="0" w:header="708" w:left="1701" w:right="850" w:top="1134"/>
        </w:sectPr>
      </w:pPr>
    </w:p>
    <w:p w14:paraId="72000000">
      <w:pPr>
        <w:spacing w:line="360" w:lineRule="auto"/>
        <w:ind/>
        <w:jc w:val="both"/>
      </w:pPr>
    </w:p>
    <w:p w14:paraId="73000000">
      <w:pPr>
        <w:spacing w:line="360" w:lineRule="auto"/>
        <w:ind/>
        <w:jc w:val="both"/>
      </w:pPr>
    </w:p>
    <w:p w14:paraId="74000000">
      <w:pPr>
        <w:spacing w:line="360" w:lineRule="auto"/>
        <w:ind/>
        <w:jc w:val="both"/>
      </w:pPr>
    </w:p>
    <w:p w14:paraId="75000000">
      <w:pPr>
        <w:spacing w:line="360" w:lineRule="auto"/>
        <w:ind/>
        <w:jc w:val="both"/>
      </w:pPr>
    </w:p>
    <w:p w14:paraId="76000000">
      <w:pPr>
        <w:spacing w:line="360" w:lineRule="auto"/>
        <w:ind/>
        <w:jc w:val="both"/>
      </w:pPr>
      <w:r>
        <w:rPr>
          <w:rFonts w:ascii="Times New Roman" w:hAnsi="Times New Roman"/>
          <w:sz w:val="28"/>
        </w:rPr>
        <w:drawing>
          <wp:inline>
            <wp:extent cx="6393180" cy="4861560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6393180" cy="486156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7000000">
      <w:pPr>
        <w:spacing w:line="360" w:lineRule="auto"/>
        <w:ind/>
        <w:jc w:val="both"/>
      </w:pPr>
    </w:p>
    <w:p w14:paraId="78000000">
      <w:pPr>
        <w:spacing w:line="360" w:lineRule="auto"/>
        <w:ind/>
        <w:jc w:val="both"/>
      </w:pPr>
    </w:p>
    <w:p w14:paraId="79000000">
      <w:pPr>
        <w:sectPr>
          <w:pgSz w:h="16848" w:orient="portrait" w:w="11908"/>
          <w:pgMar w:bottom="1134" w:footer="709" w:gutter="0" w:header="709" w:left="1701" w:right="850" w:top="1134"/>
        </w:sectPr>
      </w:pPr>
    </w:p>
    <w:p w14:paraId="7A000000">
      <w:pPr>
        <w:spacing w:line="360" w:lineRule="auto"/>
        <w:ind/>
        <w:jc w:val="both"/>
        <w:rPr>
          <w:sz w:val="28"/>
        </w:rPr>
      </w:pPr>
      <w:r>
        <w:rPr>
          <w:b w:val="1"/>
          <w:sz w:val="28"/>
        </w:rPr>
        <w:t xml:space="preserve"> </w:t>
      </w:r>
    </w:p>
    <w:p w14:paraId="7B000000">
      <w:pPr>
        <w:spacing w:after="0" w:line="360" w:lineRule="auto"/>
        <w:ind/>
        <w:jc w:val="both"/>
        <w:rPr>
          <w:rFonts w:ascii="Times New Roman" w:hAnsi="Times New Roman"/>
          <w:i w:val="1"/>
          <w:color w:val="000000"/>
          <w:sz w:val="28"/>
        </w:rPr>
      </w:pPr>
    </w:p>
    <w:p w14:paraId="7C000000">
      <w:pPr>
        <w:spacing w:after="0" w:line="360" w:lineRule="auto"/>
        <w:ind/>
        <w:jc w:val="both"/>
        <w:rPr>
          <w:rFonts w:ascii="Times New Roman" w:hAnsi="Times New Roman"/>
          <w:i w:val="1"/>
          <w:sz w:val="28"/>
        </w:rPr>
      </w:pPr>
    </w:p>
    <w:p w14:paraId="7D000000">
      <w:pPr>
        <w:pStyle w:val="Style_5"/>
        <w:spacing w:line="360" w:lineRule="auto"/>
        <w:ind/>
        <w:jc w:val="both"/>
      </w:pPr>
    </w:p>
    <w:p w14:paraId="7E000000">
      <w:pPr>
        <w:pStyle w:val="Style_5"/>
        <w:spacing w:line="360" w:lineRule="auto"/>
        <w:ind/>
        <w:jc w:val="both"/>
      </w:pPr>
    </w:p>
    <w:p w14:paraId="7F000000">
      <w:pPr>
        <w:pStyle w:val="Style_5"/>
        <w:spacing w:line="360" w:lineRule="auto"/>
        <w:ind/>
        <w:jc w:val="both"/>
      </w:pPr>
    </w:p>
    <w:p w14:paraId="80000000">
      <w:pPr>
        <w:pStyle w:val="Style_5"/>
        <w:spacing w:line="360" w:lineRule="auto"/>
        <w:ind/>
        <w:jc w:val="both"/>
      </w:pPr>
    </w:p>
    <w:p w14:paraId="81000000">
      <w:pPr>
        <w:pStyle w:val="Style_5"/>
        <w:spacing w:line="360" w:lineRule="auto"/>
        <w:ind/>
        <w:jc w:val="both"/>
      </w:pPr>
    </w:p>
    <w:p w14:paraId="82000000">
      <w:pPr>
        <w:pStyle w:val="Style_5"/>
        <w:spacing w:line="360" w:lineRule="auto"/>
        <w:ind/>
        <w:jc w:val="both"/>
      </w:pPr>
    </w:p>
    <w:p w14:paraId="83000000">
      <w:pPr>
        <w:spacing w:line="360" w:lineRule="auto"/>
        <w:ind/>
        <w:jc w:val="both"/>
        <w:rPr>
          <w:sz w:val="28"/>
        </w:rPr>
      </w:pPr>
    </w:p>
    <w:p w14:paraId="84000000">
      <w:pPr>
        <w:pStyle w:val="Style_5"/>
        <w:spacing w:line="360" w:lineRule="auto"/>
        <w:ind/>
        <w:jc w:val="both"/>
      </w:pPr>
    </w:p>
    <w:p w14:paraId="85000000">
      <w:pPr>
        <w:pStyle w:val="Style_5"/>
        <w:spacing w:line="360" w:lineRule="auto"/>
        <w:ind/>
        <w:jc w:val="both"/>
        <w:rPr>
          <w:sz w:val="28"/>
        </w:rPr>
      </w:pPr>
    </w:p>
    <w:p w14:paraId="86000000">
      <w:pPr>
        <w:spacing w:line="360" w:lineRule="auto"/>
        <w:ind/>
        <w:jc w:val="both"/>
      </w:pPr>
    </w:p>
    <w:p w14:paraId="87000000">
      <w:pPr>
        <w:spacing w:line="360" w:lineRule="auto"/>
        <w:ind w:firstLine="0" w:left="-567"/>
        <w:jc w:val="both"/>
      </w:pPr>
    </w:p>
    <w:sectPr>
      <w:pgSz w:h="16848" w:orient="portrait" w:w="11908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1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2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3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6" w:type="paragraph">
    <w:name w:val="Normal"/>
    <w:link w:val="Style_6_ch"/>
    <w:uiPriority w:val="0"/>
    <w:qFormat/>
    <w:pPr>
      <w:spacing w:after="200" w:line="276" w:lineRule="auto"/>
      <w:ind/>
    </w:pPr>
    <w:rPr>
      <w:sz w:val="24"/>
    </w:rPr>
  </w:style>
  <w:style w:default="1" w:styleId="Style_6_ch" w:type="character">
    <w:name w:val="Normal"/>
    <w:link w:val="Style_6"/>
    <w:rPr>
      <w:sz w:val="24"/>
    </w:rPr>
  </w:style>
  <w:style w:styleId="Style_7" w:type="paragraph">
    <w:name w:val="toc 2"/>
    <w:next w:val="Style_6"/>
    <w:link w:val="Style_7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7_ch" w:type="character">
    <w:name w:val="toc 2"/>
    <w:link w:val="Style_7"/>
    <w:rPr>
      <w:rFonts w:ascii="XO Thames" w:hAnsi="XO Thames"/>
      <w:sz w:val="28"/>
    </w:rPr>
  </w:style>
  <w:style w:styleId="Style_8" w:type="paragraph">
    <w:name w:val="toc 4"/>
    <w:next w:val="Style_6"/>
    <w:link w:val="Style_8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8_ch" w:type="character">
    <w:name w:val="toc 4"/>
    <w:link w:val="Style_8"/>
    <w:rPr>
      <w:rFonts w:ascii="XO Thames" w:hAnsi="XO Thames"/>
      <w:sz w:val="28"/>
    </w:rPr>
  </w:style>
  <w:style w:styleId="Style_9" w:type="paragraph">
    <w:name w:val="toc 6"/>
    <w:next w:val="Style_6"/>
    <w:link w:val="Style_9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9_ch" w:type="character">
    <w:name w:val="toc 6"/>
    <w:link w:val="Style_9"/>
    <w:rPr>
      <w:rFonts w:ascii="XO Thames" w:hAnsi="XO Thames"/>
      <w:sz w:val="28"/>
    </w:rPr>
  </w:style>
  <w:style w:styleId="Style_10" w:type="paragraph">
    <w:name w:val="toc 7"/>
    <w:next w:val="Style_6"/>
    <w:link w:val="Style_10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0_ch" w:type="character">
    <w:name w:val="toc 7"/>
    <w:link w:val="Style_10"/>
    <w:rPr>
      <w:rFonts w:ascii="XO Thames" w:hAnsi="XO Thames"/>
      <w:sz w:val="28"/>
    </w:rPr>
  </w:style>
  <w:style w:styleId="Style_11" w:type="paragraph">
    <w:name w:val="heading 3"/>
    <w:next w:val="Style_6"/>
    <w:link w:val="Style_11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1_ch" w:type="character">
    <w:name w:val="heading 3"/>
    <w:link w:val="Style_11"/>
    <w:rPr>
      <w:rFonts w:ascii="XO Thames" w:hAnsi="XO Thames"/>
      <w:b w:val="1"/>
      <w:sz w:val="26"/>
    </w:rPr>
  </w:style>
  <w:style w:styleId="Style_12" w:type="paragraph">
    <w:name w:val="Default Paragraph Font"/>
    <w:link w:val="Style_12_ch"/>
  </w:style>
  <w:style w:styleId="Style_12_ch" w:type="character">
    <w:name w:val="Default Paragraph Font"/>
    <w:link w:val="Style_12"/>
  </w:style>
  <w:style w:styleId="Style_13" w:type="paragraph">
    <w:name w:val="toc 3"/>
    <w:next w:val="Style_6"/>
    <w:link w:val="Style_13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3_ch" w:type="character">
    <w:name w:val="toc 3"/>
    <w:link w:val="Style_13"/>
    <w:rPr>
      <w:rFonts w:ascii="XO Thames" w:hAnsi="XO Thames"/>
      <w:sz w:val="28"/>
    </w:rPr>
  </w:style>
  <w:style w:styleId="Style_4" w:type="paragraph">
    <w:name w:val="apple-converted-space"/>
    <w:basedOn w:val="Style_12"/>
    <w:link w:val="Style_4_ch"/>
  </w:style>
  <w:style w:styleId="Style_4_ch" w:type="character">
    <w:name w:val="apple-converted-space"/>
    <w:basedOn w:val="Style_12_ch"/>
    <w:link w:val="Style_4"/>
  </w:style>
  <w:style w:styleId="Style_14" w:type="paragraph">
    <w:name w:val="heading 5"/>
    <w:next w:val="Style_6"/>
    <w:link w:val="Style_14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4_ch" w:type="character">
    <w:name w:val="heading 5"/>
    <w:link w:val="Style_14"/>
    <w:rPr>
      <w:rFonts w:ascii="XO Thames" w:hAnsi="XO Thames"/>
      <w:b w:val="1"/>
      <w:sz w:val="22"/>
    </w:rPr>
  </w:style>
  <w:style w:styleId="Style_5" w:type="paragraph">
    <w:name w:val="List Paragraph"/>
    <w:basedOn w:val="Style_6"/>
    <w:link w:val="Style_5_ch"/>
    <w:pPr>
      <w:ind w:firstLine="0" w:left="720"/>
      <w:contextualSpacing w:val="1"/>
    </w:pPr>
  </w:style>
  <w:style w:styleId="Style_5_ch" w:type="character">
    <w:name w:val="List Paragraph"/>
    <w:basedOn w:val="Style_6_ch"/>
    <w:link w:val="Style_5"/>
  </w:style>
  <w:style w:styleId="Style_15" w:type="paragraph">
    <w:name w:val="heading 1"/>
    <w:next w:val="Style_6"/>
    <w:link w:val="Style_15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5_ch" w:type="character">
    <w:name w:val="heading 1"/>
    <w:link w:val="Style_15"/>
    <w:rPr>
      <w:rFonts w:ascii="XO Thames" w:hAnsi="XO Thames"/>
      <w:b w:val="1"/>
      <w:sz w:val="32"/>
    </w:rPr>
  </w:style>
  <w:style w:styleId="Style_3" w:type="paragraph">
    <w:name w:val="Hyperlink"/>
    <w:basedOn w:val="Style_12"/>
    <w:link w:val="Style_3_ch"/>
    <w:rPr>
      <w:color w:val="0000FF"/>
      <w:u w:val="single"/>
    </w:rPr>
  </w:style>
  <w:style w:styleId="Style_3_ch" w:type="character">
    <w:name w:val="Hyperlink"/>
    <w:basedOn w:val="Style_12_ch"/>
    <w:link w:val="Style_3"/>
    <w:rPr>
      <w:color w:val="0000FF"/>
      <w:u w:val="single"/>
    </w:rPr>
  </w:style>
  <w:style w:styleId="Style_16" w:type="paragraph">
    <w:name w:val="Footnote"/>
    <w:link w:val="Style_16_ch"/>
    <w:pPr>
      <w:ind w:firstLine="851" w:left="0"/>
      <w:jc w:val="both"/>
    </w:pPr>
    <w:rPr>
      <w:rFonts w:ascii="XO Thames" w:hAnsi="XO Thames"/>
      <w:sz w:val="22"/>
    </w:rPr>
  </w:style>
  <w:style w:styleId="Style_16_ch" w:type="character">
    <w:name w:val="Footnote"/>
    <w:link w:val="Style_16"/>
    <w:rPr>
      <w:rFonts w:ascii="XO Thames" w:hAnsi="XO Thames"/>
      <w:sz w:val="22"/>
    </w:rPr>
  </w:style>
  <w:style w:styleId="Style_17" w:type="paragraph">
    <w:name w:val="toc 1"/>
    <w:next w:val="Style_6"/>
    <w:link w:val="Style_17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7_ch" w:type="character">
    <w:name w:val="toc 1"/>
    <w:link w:val="Style_17"/>
    <w:rPr>
      <w:rFonts w:ascii="XO Thames" w:hAnsi="XO Thames"/>
      <w:b w:val="1"/>
      <w:sz w:val="28"/>
    </w:rPr>
  </w:style>
  <w:style w:styleId="Style_18" w:type="paragraph">
    <w:name w:val="Header and Footer"/>
    <w:link w:val="Style_18_ch"/>
    <w:pPr>
      <w:spacing w:line="240" w:lineRule="auto"/>
      <w:ind/>
      <w:jc w:val="both"/>
    </w:pPr>
    <w:rPr>
      <w:rFonts w:ascii="XO Thames" w:hAnsi="XO Thames"/>
      <w:sz w:val="20"/>
    </w:rPr>
  </w:style>
  <w:style w:styleId="Style_18_ch" w:type="character">
    <w:name w:val="Header and Footer"/>
    <w:link w:val="Style_18"/>
    <w:rPr>
      <w:rFonts w:ascii="XO Thames" w:hAnsi="XO Thames"/>
      <w:sz w:val="20"/>
    </w:rPr>
  </w:style>
  <w:style w:styleId="Style_19" w:type="paragraph">
    <w:name w:val="toc 9"/>
    <w:next w:val="Style_6"/>
    <w:link w:val="Style_19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9_ch" w:type="character">
    <w:name w:val="toc 9"/>
    <w:link w:val="Style_19"/>
    <w:rPr>
      <w:rFonts w:ascii="XO Thames" w:hAnsi="XO Thames"/>
      <w:sz w:val="28"/>
    </w:rPr>
  </w:style>
  <w:style w:styleId="Style_20" w:type="paragraph">
    <w:name w:val="toc 8"/>
    <w:next w:val="Style_6"/>
    <w:link w:val="Style_20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0_ch" w:type="character">
    <w:name w:val="toc 8"/>
    <w:link w:val="Style_20"/>
    <w:rPr>
      <w:rFonts w:ascii="XO Thames" w:hAnsi="XO Thames"/>
      <w:sz w:val="28"/>
    </w:rPr>
  </w:style>
  <w:style w:styleId="Style_21" w:type="paragraph">
    <w:name w:val="toc 5"/>
    <w:next w:val="Style_6"/>
    <w:link w:val="Style_21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1_ch" w:type="character">
    <w:name w:val="toc 5"/>
    <w:link w:val="Style_21"/>
    <w:rPr>
      <w:rFonts w:ascii="XO Thames" w:hAnsi="XO Thames"/>
      <w:sz w:val="28"/>
    </w:rPr>
  </w:style>
  <w:style w:styleId="Style_22" w:type="paragraph">
    <w:name w:val="Subtitle"/>
    <w:next w:val="Style_6"/>
    <w:link w:val="Style_22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2_ch" w:type="character">
    <w:name w:val="Subtitle"/>
    <w:link w:val="Style_22"/>
    <w:rPr>
      <w:rFonts w:ascii="XO Thames" w:hAnsi="XO Thames"/>
      <w:i w:val="1"/>
      <w:sz w:val="24"/>
    </w:rPr>
  </w:style>
  <w:style w:styleId="Style_1" w:type="paragraph">
    <w:name w:val="apple-style-span"/>
    <w:basedOn w:val="Style_12"/>
    <w:link w:val="Style_1_ch"/>
  </w:style>
  <w:style w:styleId="Style_1_ch" w:type="character">
    <w:name w:val="apple-style-span"/>
    <w:basedOn w:val="Style_12_ch"/>
    <w:link w:val="Style_1"/>
  </w:style>
  <w:style w:styleId="Style_23" w:type="paragraph">
    <w:name w:val="Title"/>
    <w:next w:val="Style_6"/>
    <w:link w:val="Style_23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3_ch" w:type="character">
    <w:name w:val="Title"/>
    <w:link w:val="Style_23"/>
    <w:rPr>
      <w:rFonts w:ascii="XO Thames" w:hAnsi="XO Thames"/>
      <w:b w:val="1"/>
      <w:caps w:val="1"/>
      <w:sz w:val="40"/>
    </w:rPr>
  </w:style>
  <w:style w:styleId="Style_24" w:type="paragraph">
    <w:name w:val="heading 4"/>
    <w:next w:val="Style_6"/>
    <w:link w:val="Style_24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4_ch" w:type="character">
    <w:name w:val="heading 4"/>
    <w:link w:val="Style_24"/>
    <w:rPr>
      <w:rFonts w:ascii="XO Thames" w:hAnsi="XO Thames"/>
      <w:b w:val="1"/>
      <w:sz w:val="24"/>
    </w:rPr>
  </w:style>
  <w:style w:styleId="Style_25" w:type="paragraph">
    <w:name w:val="Normal (Web)"/>
    <w:basedOn w:val="Style_6"/>
    <w:link w:val="Style_25_ch"/>
    <w:pPr>
      <w:spacing w:afterAutospacing="on" w:beforeAutospacing="on" w:line="240" w:lineRule="auto"/>
      <w:ind/>
    </w:pPr>
  </w:style>
  <w:style w:styleId="Style_25_ch" w:type="character">
    <w:name w:val="Normal (Web)"/>
    <w:basedOn w:val="Style_6_ch"/>
    <w:link w:val="Style_25"/>
  </w:style>
  <w:style w:styleId="Style_26" w:type="paragraph">
    <w:name w:val="heading 2"/>
    <w:next w:val="Style_6"/>
    <w:link w:val="Style_26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6_ch" w:type="character">
    <w:name w:val="heading 2"/>
    <w:link w:val="Style_26"/>
    <w:rPr>
      <w:rFonts w:ascii="XO Thames" w:hAnsi="XO Thames"/>
      <w:b w:val="1"/>
      <w:sz w:val="28"/>
    </w:rPr>
  </w:style>
  <w:style w:default="1" w:styleId="Style_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8" Target="numbering.xml" Type="http://schemas.openxmlformats.org/officeDocument/2006/relationships/numbering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MyOffice-CoreFramework-Windows/25-982.666.6545.616.0@RELEASE-DESKTOP-WASSABI_HOME-RC-RENEW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2024-12-04T09:15:32Z</dcterms:modified>
</cp:coreProperties>
</file>